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5" w:rsidRPr="00EA24F7" w:rsidRDefault="002D4E35" w:rsidP="006D2DFD">
      <w:pPr>
        <w:spacing w:before="90" w:after="90" w:line="360" w:lineRule="atLeast"/>
        <w:rPr>
          <w:rFonts w:ascii="Arial" w:hAnsi="Arial" w:cs="Arial"/>
          <w:sz w:val="21"/>
          <w:szCs w:val="21"/>
          <w:lang w:eastAsia="ru-RU"/>
        </w:rPr>
      </w:pPr>
    </w:p>
    <w:p w:rsidR="002D4E35" w:rsidRDefault="002D4E35" w:rsidP="00334A47">
      <w:pPr>
        <w:spacing w:after="0" w:line="360" w:lineRule="atLeast"/>
        <w:jc w:val="center"/>
        <w:outlineLvl w:val="0"/>
        <w:rPr>
          <w:rFonts w:ascii="Arial" w:hAnsi="Arial" w:cs="Arial"/>
          <w:b/>
          <w:bCs/>
          <w:sz w:val="21"/>
          <w:szCs w:val="21"/>
          <w:lang w:eastAsia="ru-RU"/>
        </w:rPr>
      </w:pPr>
      <w:r>
        <w:rPr>
          <w:rFonts w:ascii="Arial" w:hAnsi="Arial" w:cs="Arial"/>
          <w:b/>
          <w:bCs/>
          <w:sz w:val="21"/>
          <w:szCs w:val="21"/>
          <w:lang w:eastAsia="ru-RU"/>
        </w:rPr>
        <w:t>ИНФОРМАЦИОННЫЙ БЮЛЛЕТЕНЬ</w:t>
      </w:r>
    </w:p>
    <w:p w:rsidR="002D4E35" w:rsidRPr="00EA24F7" w:rsidRDefault="002D4E35" w:rsidP="00334A47">
      <w:pPr>
        <w:spacing w:after="0" w:line="360" w:lineRule="atLeast"/>
        <w:jc w:val="center"/>
        <w:outlineLvl w:val="0"/>
        <w:rPr>
          <w:rFonts w:ascii="Arial" w:hAnsi="Arial" w:cs="Arial"/>
          <w:sz w:val="21"/>
          <w:szCs w:val="21"/>
          <w:lang w:eastAsia="ru-RU"/>
        </w:rPr>
      </w:pPr>
      <w:r w:rsidRPr="00EA24F7">
        <w:rPr>
          <w:rFonts w:ascii="Arial" w:hAnsi="Arial" w:cs="Arial"/>
          <w:b/>
          <w:bCs/>
          <w:sz w:val="21"/>
          <w:szCs w:val="21"/>
          <w:lang w:eastAsia="ru-RU"/>
        </w:rPr>
        <w:t>ХX</w:t>
      </w:r>
      <w:r w:rsidRPr="00EA24F7">
        <w:rPr>
          <w:rFonts w:ascii="Arial" w:hAnsi="Arial" w:cs="Arial"/>
          <w:b/>
          <w:bCs/>
          <w:sz w:val="21"/>
          <w:szCs w:val="21"/>
          <w:lang w:val="en-US" w:eastAsia="ru-RU"/>
        </w:rPr>
        <w:t>II</w:t>
      </w:r>
      <w:r w:rsidRPr="00EA24F7">
        <w:rPr>
          <w:rFonts w:ascii="Arial" w:hAnsi="Arial" w:cs="Arial"/>
          <w:b/>
          <w:bCs/>
          <w:sz w:val="21"/>
          <w:szCs w:val="21"/>
          <w:lang w:eastAsia="ru-RU"/>
        </w:rPr>
        <w:t>-го открытого республиканского творческого Фестиваля</w:t>
      </w:r>
    </w:p>
    <w:p w:rsidR="002D4E35" w:rsidRPr="00EA24F7" w:rsidRDefault="002D4E35" w:rsidP="00C4620F">
      <w:pPr>
        <w:spacing w:after="0" w:line="360" w:lineRule="atLeast"/>
        <w:jc w:val="center"/>
        <w:rPr>
          <w:rFonts w:ascii="Arial" w:hAnsi="Arial" w:cs="Arial"/>
          <w:sz w:val="21"/>
          <w:szCs w:val="21"/>
          <w:lang w:eastAsia="ru-RU"/>
        </w:rPr>
      </w:pPr>
    </w:p>
    <w:tbl>
      <w:tblPr>
        <w:tblW w:w="10155" w:type="dxa"/>
        <w:tblInd w:w="2" w:type="dxa"/>
        <w:tblCellMar>
          <w:left w:w="0" w:type="dxa"/>
          <w:right w:w="0" w:type="dxa"/>
        </w:tblCellMar>
        <w:tblLook w:val="00A0"/>
      </w:tblPr>
      <w:tblGrid>
        <w:gridCol w:w="454"/>
        <w:gridCol w:w="9701"/>
      </w:tblGrid>
      <w:tr w:rsidR="002D4E35" w:rsidRPr="00EA24F7">
        <w:trPr>
          <w:trHeight w:val="135"/>
        </w:trPr>
        <w:tc>
          <w:tcPr>
            <w:tcW w:w="454" w:type="dxa"/>
            <w:tcMar>
              <w:top w:w="60" w:type="dxa"/>
              <w:left w:w="90" w:type="dxa"/>
              <w:bottom w:w="60" w:type="dxa"/>
              <w:right w:w="90" w:type="dxa"/>
            </w:tcMar>
            <w:vAlign w:val="center"/>
          </w:tcPr>
          <w:p w:rsidR="002D4E35" w:rsidRPr="00EA24F7" w:rsidRDefault="002D4E35" w:rsidP="006D2DFD">
            <w:pPr>
              <w:spacing w:before="90" w:after="90" w:line="135" w:lineRule="atLeast"/>
              <w:rPr>
                <w:rFonts w:ascii="Arial" w:hAnsi="Arial" w:cs="Arial"/>
                <w:sz w:val="21"/>
                <w:szCs w:val="21"/>
                <w:lang w:eastAsia="ru-RU"/>
              </w:rPr>
            </w:pPr>
            <w:r w:rsidRPr="00EA24F7">
              <w:rPr>
                <w:rFonts w:ascii="Arial" w:hAnsi="Arial" w:cs="Arial"/>
                <w:sz w:val="21"/>
                <w:szCs w:val="21"/>
                <w:lang w:eastAsia="ru-RU"/>
              </w:rPr>
              <w:t> </w:t>
            </w:r>
          </w:p>
        </w:tc>
        <w:tc>
          <w:tcPr>
            <w:tcW w:w="9701" w:type="dxa"/>
            <w:tcMar>
              <w:top w:w="60" w:type="dxa"/>
              <w:left w:w="90" w:type="dxa"/>
              <w:bottom w:w="60" w:type="dxa"/>
              <w:right w:w="90" w:type="dxa"/>
            </w:tcMar>
            <w:vAlign w:val="center"/>
          </w:tcPr>
          <w:p w:rsidR="002D4E35" w:rsidRPr="00EA24F7" w:rsidRDefault="002D4E35" w:rsidP="00230483">
            <w:pPr>
              <w:spacing w:after="90" w:line="360" w:lineRule="atLeast"/>
              <w:jc w:val="both"/>
              <w:rPr>
                <w:rFonts w:ascii="Arial" w:hAnsi="Arial" w:cs="Arial"/>
                <w:sz w:val="21"/>
                <w:szCs w:val="21"/>
                <w:lang w:eastAsia="ru-RU"/>
              </w:rPr>
            </w:pPr>
            <w:r w:rsidRPr="00EA24F7">
              <w:rPr>
                <w:rFonts w:ascii="Arial" w:hAnsi="Arial" w:cs="Arial"/>
                <w:sz w:val="21"/>
                <w:szCs w:val="21"/>
                <w:lang w:eastAsia="ru-RU"/>
              </w:rPr>
              <w:t>"Туристские хроники" - ежегодный творческий фестиваль, проходящий в г. Уфе Республики Башкортостан. Фестиваль в первую очередь является конкурсом фильмов, фотографий и интернет-публикаций, посвящённых тематике активного туризма и туристско-спортивных мероприятий. Подведение итогов конкурса, показ лучших работ и награждение лауреатов проходят в торжественной обстановке в кинотеатре «Киномакс-Уфа» (по адресу: </w:t>
            </w:r>
            <w:hyperlink r:id="rId4" w:history="1">
              <w:r w:rsidRPr="00EA24F7">
                <w:rPr>
                  <w:rFonts w:ascii="Arial" w:hAnsi="Arial" w:cs="Arial"/>
                  <w:sz w:val="21"/>
                  <w:szCs w:val="21"/>
                  <w:lang w:eastAsia="ru-RU"/>
                </w:rPr>
                <w:t>г.Уфа, ул. Энтузиастов, 20</w:t>
              </w:r>
            </w:hyperlink>
            <w:r w:rsidRPr="00EA24F7">
              <w:rPr>
                <w:rFonts w:ascii="Arial" w:hAnsi="Arial" w:cs="Arial"/>
                <w:sz w:val="21"/>
                <w:szCs w:val="21"/>
                <w:lang w:eastAsia="ru-RU"/>
              </w:rPr>
              <w:t xml:space="preserve">, ТРК «Планета»). На </w:t>
            </w:r>
            <w:r>
              <w:rPr>
                <w:rFonts w:ascii="Arial" w:hAnsi="Arial" w:cs="Arial"/>
                <w:sz w:val="21"/>
                <w:szCs w:val="21"/>
                <w:lang w:eastAsia="ru-RU"/>
              </w:rPr>
              <w:t>фестивальный</w:t>
            </w:r>
            <w:r w:rsidRPr="00EA24F7">
              <w:rPr>
                <w:rFonts w:ascii="Arial" w:hAnsi="Arial" w:cs="Arial"/>
                <w:sz w:val="21"/>
                <w:szCs w:val="21"/>
                <w:lang w:eastAsia="ru-RU"/>
              </w:rPr>
              <w:t xml:space="preserve"> показ приглашаются все желающие. Фестиваль не преследует коммерческих целей. Участие бесплатное как для авторов работ, так и для зрителей. Девиз фестиваля - «Спортивный туризм – путь физического и духовного развития».</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ЦЕЛИ И ЗАДАЧИ</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Фестиваль проводится с целью:</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популяризации и дальнейшего развития туризма в Республике Башкортостан, как одного из средств и способов гармоничного развития личности;</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привлечения населения Республики Башкортостан к туризму, как к одной из наиболее эффективных и доступных форм отдыха и оздоровления населения;</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 обмена </w:t>
            </w:r>
            <w:r>
              <w:rPr>
                <w:rFonts w:ascii="Arial" w:hAnsi="Arial" w:cs="Arial"/>
                <w:sz w:val="21"/>
                <w:szCs w:val="21"/>
                <w:lang w:eastAsia="ru-RU"/>
              </w:rPr>
              <w:t>спортивным походным опытом среди туристских коллективов</w:t>
            </w:r>
            <w:r w:rsidRPr="00EA24F7">
              <w:rPr>
                <w:rFonts w:ascii="Arial" w:hAnsi="Arial" w:cs="Arial"/>
                <w:sz w:val="21"/>
                <w:szCs w:val="21"/>
                <w:lang w:eastAsia="ru-RU"/>
              </w:rPr>
              <w:t>;</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 </w:t>
            </w:r>
            <w:r>
              <w:rPr>
                <w:rFonts w:ascii="Arial" w:hAnsi="Arial" w:cs="Arial"/>
                <w:sz w:val="21"/>
                <w:szCs w:val="21"/>
                <w:lang w:eastAsia="ru-RU"/>
              </w:rPr>
              <w:t>встреча с авторами творческих работ, обмен впечатлениями и отзывами профессионалов и зрителей</w:t>
            </w:r>
            <w:r w:rsidRPr="00EA24F7">
              <w:rPr>
                <w:rFonts w:ascii="Arial" w:hAnsi="Arial" w:cs="Arial"/>
                <w:sz w:val="21"/>
                <w:szCs w:val="21"/>
                <w:lang w:eastAsia="ru-RU"/>
              </w:rPr>
              <w:t>.</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2. ВРЕМЯ И МЕСТО ПРОВЕДЕНИЯ</w:t>
            </w:r>
          </w:p>
          <w:p w:rsidR="002D4E35" w:rsidRDefault="002D4E35"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Фестиваль проводится с </w:t>
            </w:r>
            <w:r>
              <w:rPr>
                <w:rFonts w:ascii="Arial" w:hAnsi="Arial" w:cs="Arial"/>
                <w:sz w:val="21"/>
                <w:szCs w:val="21"/>
                <w:lang w:eastAsia="ru-RU"/>
              </w:rPr>
              <w:t>01.11</w:t>
            </w:r>
            <w:r w:rsidRPr="00EA24F7">
              <w:rPr>
                <w:rFonts w:ascii="Arial" w:hAnsi="Arial" w:cs="Arial"/>
                <w:sz w:val="21"/>
                <w:szCs w:val="21"/>
                <w:lang w:eastAsia="ru-RU"/>
              </w:rPr>
              <w:t>.</w:t>
            </w:r>
            <w:r>
              <w:rPr>
                <w:rFonts w:ascii="Arial" w:hAnsi="Arial" w:cs="Arial"/>
                <w:sz w:val="21"/>
                <w:szCs w:val="21"/>
                <w:lang w:eastAsia="ru-RU"/>
              </w:rPr>
              <w:t>2019 г. по 8</w:t>
            </w:r>
            <w:r w:rsidRPr="00EA24F7">
              <w:rPr>
                <w:rFonts w:ascii="Arial" w:hAnsi="Arial" w:cs="Arial"/>
                <w:sz w:val="21"/>
                <w:szCs w:val="21"/>
                <w:lang w:eastAsia="ru-RU"/>
              </w:rPr>
              <w:t>.12.</w:t>
            </w:r>
            <w:r>
              <w:rPr>
                <w:rFonts w:ascii="Arial" w:hAnsi="Arial" w:cs="Arial"/>
                <w:sz w:val="21"/>
                <w:szCs w:val="21"/>
                <w:lang w:eastAsia="ru-RU"/>
              </w:rPr>
              <w:t>2019</w:t>
            </w:r>
            <w:r w:rsidRPr="00EA24F7">
              <w:rPr>
                <w:rFonts w:ascii="Arial" w:hAnsi="Arial" w:cs="Arial"/>
                <w:sz w:val="21"/>
                <w:szCs w:val="21"/>
                <w:lang w:eastAsia="ru-RU"/>
              </w:rPr>
              <w:t xml:space="preserve"> г. в г.Уфа</w:t>
            </w:r>
            <w:r>
              <w:rPr>
                <w:rFonts w:ascii="Arial" w:hAnsi="Arial" w:cs="Arial"/>
                <w:sz w:val="21"/>
                <w:szCs w:val="21"/>
                <w:lang w:eastAsia="ru-RU"/>
              </w:rPr>
              <w:t xml:space="preserve"> в три этапа</w:t>
            </w:r>
            <w:r w:rsidRPr="00EA24F7">
              <w:rPr>
                <w:rFonts w:ascii="Arial" w:hAnsi="Arial" w:cs="Arial"/>
                <w:sz w:val="21"/>
                <w:szCs w:val="21"/>
                <w:lang w:eastAsia="ru-RU"/>
              </w:rPr>
              <w:t xml:space="preserve">. </w:t>
            </w:r>
          </w:p>
          <w:p w:rsidR="002D4E35" w:rsidRDefault="002D4E35" w:rsidP="00B36867">
            <w:pPr>
              <w:spacing w:after="0" w:line="360" w:lineRule="atLeast"/>
              <w:jc w:val="both"/>
              <w:rPr>
                <w:rFonts w:ascii="Arial" w:hAnsi="Arial" w:cs="Arial"/>
                <w:sz w:val="21"/>
                <w:szCs w:val="21"/>
                <w:lang w:eastAsia="ru-RU"/>
              </w:rPr>
            </w:pPr>
            <w:r w:rsidRPr="005578EF">
              <w:rPr>
                <w:rFonts w:ascii="Arial" w:hAnsi="Arial" w:cs="Arial"/>
                <w:b/>
                <w:bCs/>
                <w:sz w:val="21"/>
                <w:szCs w:val="21"/>
                <w:lang w:eastAsia="ru-RU"/>
              </w:rPr>
              <w:t>Первый этап с 01.11.</w:t>
            </w:r>
            <w:r>
              <w:rPr>
                <w:rFonts w:ascii="Arial" w:hAnsi="Arial" w:cs="Arial"/>
                <w:b/>
                <w:bCs/>
                <w:sz w:val="21"/>
                <w:szCs w:val="21"/>
                <w:lang w:eastAsia="ru-RU"/>
              </w:rPr>
              <w:t>2019 г.  по 22</w:t>
            </w:r>
            <w:r w:rsidRPr="005578EF">
              <w:rPr>
                <w:rFonts w:ascii="Arial" w:hAnsi="Arial" w:cs="Arial"/>
                <w:b/>
                <w:bCs/>
                <w:sz w:val="21"/>
                <w:szCs w:val="21"/>
                <w:lang w:eastAsia="ru-RU"/>
              </w:rPr>
              <w:t>.11.</w:t>
            </w:r>
            <w:r>
              <w:rPr>
                <w:rFonts w:ascii="Arial" w:hAnsi="Arial" w:cs="Arial"/>
                <w:b/>
                <w:bCs/>
                <w:sz w:val="21"/>
                <w:szCs w:val="21"/>
                <w:lang w:eastAsia="ru-RU"/>
              </w:rPr>
              <w:t>2019</w:t>
            </w:r>
            <w:r w:rsidRPr="005578EF">
              <w:rPr>
                <w:rFonts w:ascii="Arial" w:hAnsi="Arial" w:cs="Arial"/>
                <w:b/>
                <w:bCs/>
                <w:sz w:val="21"/>
                <w:szCs w:val="21"/>
                <w:lang w:eastAsia="ru-RU"/>
              </w:rPr>
              <w:t xml:space="preserve"> г.</w:t>
            </w:r>
            <w:r>
              <w:rPr>
                <w:rFonts w:ascii="Arial" w:hAnsi="Arial" w:cs="Arial"/>
                <w:sz w:val="21"/>
                <w:szCs w:val="21"/>
                <w:lang w:eastAsia="ru-RU"/>
              </w:rPr>
              <w:t xml:space="preserve"> – сбор конкурсных работ.</w:t>
            </w:r>
          </w:p>
          <w:p w:rsidR="002D4E35" w:rsidRDefault="002D4E35" w:rsidP="00B36867">
            <w:pPr>
              <w:spacing w:after="0" w:line="360" w:lineRule="atLeast"/>
              <w:jc w:val="both"/>
              <w:rPr>
                <w:rFonts w:ascii="Arial" w:hAnsi="Arial" w:cs="Arial"/>
                <w:sz w:val="21"/>
                <w:szCs w:val="21"/>
                <w:lang w:eastAsia="ru-RU"/>
              </w:rPr>
            </w:pPr>
            <w:r w:rsidRPr="005578EF">
              <w:rPr>
                <w:rFonts w:ascii="Arial" w:hAnsi="Arial" w:cs="Arial"/>
                <w:b/>
                <w:bCs/>
                <w:sz w:val="21"/>
                <w:szCs w:val="21"/>
                <w:lang w:eastAsia="ru-RU"/>
              </w:rPr>
              <w:t>Второй этап с 2</w:t>
            </w:r>
            <w:r>
              <w:rPr>
                <w:rFonts w:ascii="Arial" w:hAnsi="Arial" w:cs="Arial"/>
                <w:b/>
                <w:bCs/>
                <w:sz w:val="21"/>
                <w:szCs w:val="21"/>
                <w:lang w:eastAsia="ru-RU"/>
              </w:rPr>
              <w:t>3</w:t>
            </w:r>
            <w:r w:rsidRPr="005578EF">
              <w:rPr>
                <w:rFonts w:ascii="Arial" w:hAnsi="Arial" w:cs="Arial"/>
                <w:b/>
                <w:bCs/>
                <w:sz w:val="21"/>
                <w:szCs w:val="21"/>
                <w:lang w:eastAsia="ru-RU"/>
              </w:rPr>
              <w:t>.11.</w:t>
            </w:r>
            <w:r>
              <w:rPr>
                <w:rFonts w:ascii="Arial" w:hAnsi="Arial" w:cs="Arial"/>
                <w:b/>
                <w:bCs/>
                <w:sz w:val="21"/>
                <w:szCs w:val="21"/>
                <w:lang w:eastAsia="ru-RU"/>
              </w:rPr>
              <w:t>2019</w:t>
            </w:r>
            <w:r w:rsidRPr="005578EF">
              <w:rPr>
                <w:rFonts w:ascii="Arial" w:hAnsi="Arial" w:cs="Arial"/>
                <w:b/>
                <w:bCs/>
                <w:sz w:val="21"/>
                <w:szCs w:val="21"/>
                <w:lang w:eastAsia="ru-RU"/>
              </w:rPr>
              <w:t xml:space="preserve"> г. по </w:t>
            </w:r>
            <w:r>
              <w:rPr>
                <w:rFonts w:ascii="Arial" w:hAnsi="Arial" w:cs="Arial"/>
                <w:b/>
                <w:bCs/>
                <w:sz w:val="21"/>
                <w:szCs w:val="21"/>
                <w:lang w:eastAsia="ru-RU"/>
              </w:rPr>
              <w:t>07.12</w:t>
            </w:r>
            <w:r w:rsidRPr="005578EF">
              <w:rPr>
                <w:rFonts w:ascii="Arial" w:hAnsi="Arial" w:cs="Arial"/>
                <w:b/>
                <w:bCs/>
                <w:sz w:val="21"/>
                <w:szCs w:val="21"/>
                <w:lang w:eastAsia="ru-RU"/>
              </w:rPr>
              <w:t>.</w:t>
            </w:r>
            <w:r>
              <w:rPr>
                <w:rFonts w:ascii="Arial" w:hAnsi="Arial" w:cs="Arial"/>
                <w:b/>
                <w:bCs/>
                <w:sz w:val="21"/>
                <w:szCs w:val="21"/>
                <w:lang w:eastAsia="ru-RU"/>
              </w:rPr>
              <w:t>2019</w:t>
            </w:r>
            <w:r w:rsidRPr="005578EF">
              <w:rPr>
                <w:rFonts w:ascii="Arial" w:hAnsi="Arial" w:cs="Arial"/>
                <w:b/>
                <w:bCs/>
                <w:sz w:val="21"/>
                <w:szCs w:val="21"/>
                <w:lang w:eastAsia="ru-RU"/>
              </w:rPr>
              <w:t xml:space="preserve"> г.</w:t>
            </w:r>
            <w:r>
              <w:rPr>
                <w:rFonts w:ascii="Arial" w:hAnsi="Arial" w:cs="Arial"/>
                <w:sz w:val="21"/>
                <w:szCs w:val="21"/>
                <w:lang w:eastAsia="ru-RU"/>
              </w:rPr>
              <w:t xml:space="preserve"> – судейство фотографий, публикаций, фильмов по номинациям. </w:t>
            </w:r>
          </w:p>
          <w:p w:rsidR="002D4E35" w:rsidRPr="00EA24F7" w:rsidRDefault="002D4E35" w:rsidP="00B36867">
            <w:pPr>
              <w:spacing w:after="0" w:line="360" w:lineRule="atLeast"/>
              <w:jc w:val="both"/>
              <w:rPr>
                <w:rFonts w:ascii="Arial" w:hAnsi="Arial" w:cs="Arial"/>
                <w:sz w:val="21"/>
                <w:szCs w:val="21"/>
                <w:lang w:eastAsia="ru-RU"/>
              </w:rPr>
            </w:pPr>
            <w:r w:rsidRPr="005578EF">
              <w:rPr>
                <w:rFonts w:ascii="Arial" w:hAnsi="Arial" w:cs="Arial"/>
                <w:b/>
                <w:bCs/>
                <w:sz w:val="21"/>
                <w:szCs w:val="21"/>
                <w:lang w:eastAsia="ru-RU"/>
              </w:rPr>
              <w:t>Третий этап 0</w:t>
            </w:r>
            <w:r>
              <w:rPr>
                <w:rFonts w:ascii="Arial" w:hAnsi="Arial" w:cs="Arial"/>
                <w:b/>
                <w:bCs/>
                <w:sz w:val="21"/>
                <w:szCs w:val="21"/>
                <w:lang w:eastAsia="ru-RU"/>
              </w:rPr>
              <w:t>8</w:t>
            </w:r>
            <w:r w:rsidRPr="0010355B">
              <w:rPr>
                <w:rFonts w:ascii="Arial" w:hAnsi="Arial" w:cs="Arial"/>
                <w:b/>
                <w:bCs/>
                <w:sz w:val="21"/>
                <w:szCs w:val="21"/>
                <w:lang w:eastAsia="ru-RU"/>
              </w:rPr>
              <w:t>.12.</w:t>
            </w:r>
            <w:r>
              <w:rPr>
                <w:rFonts w:ascii="Arial" w:hAnsi="Arial" w:cs="Arial"/>
                <w:b/>
                <w:bCs/>
                <w:sz w:val="21"/>
                <w:szCs w:val="21"/>
                <w:lang w:eastAsia="ru-RU"/>
              </w:rPr>
              <w:t>2019</w:t>
            </w:r>
            <w:r w:rsidRPr="0010355B">
              <w:rPr>
                <w:rFonts w:ascii="Arial" w:hAnsi="Arial" w:cs="Arial"/>
                <w:b/>
                <w:bCs/>
                <w:sz w:val="21"/>
                <w:szCs w:val="21"/>
                <w:lang w:eastAsia="ru-RU"/>
              </w:rPr>
              <w:t xml:space="preserve"> г.–итоговый фестивальный показ лучших работ</w:t>
            </w:r>
            <w:r>
              <w:rPr>
                <w:rFonts w:ascii="Arial" w:hAnsi="Arial" w:cs="Arial"/>
                <w:b/>
                <w:bCs/>
                <w:sz w:val="21"/>
                <w:szCs w:val="21"/>
                <w:lang w:eastAsia="ru-RU"/>
              </w:rPr>
              <w:t xml:space="preserve"> </w:t>
            </w:r>
            <w:r w:rsidRPr="00EA24F7">
              <w:rPr>
                <w:rFonts w:ascii="Arial" w:hAnsi="Arial" w:cs="Arial"/>
                <w:sz w:val="21"/>
                <w:szCs w:val="21"/>
                <w:lang w:eastAsia="ru-RU"/>
              </w:rPr>
              <w:t>в кинотеатре «Киномакс-Уфа» (по адресу: </w:t>
            </w:r>
            <w:hyperlink r:id="rId5" w:history="1">
              <w:r w:rsidRPr="00EA24F7">
                <w:rPr>
                  <w:rFonts w:ascii="Arial" w:hAnsi="Arial" w:cs="Arial"/>
                  <w:sz w:val="21"/>
                  <w:szCs w:val="21"/>
                  <w:lang w:eastAsia="ru-RU"/>
                </w:rPr>
                <w:t>г.Уфа, ул. Энтузиастов, 20</w:t>
              </w:r>
            </w:hyperlink>
            <w:r w:rsidRPr="00EA24F7">
              <w:rPr>
                <w:rFonts w:ascii="Arial" w:hAnsi="Arial" w:cs="Arial"/>
                <w:sz w:val="21"/>
                <w:szCs w:val="21"/>
                <w:lang w:eastAsia="ru-RU"/>
              </w:rPr>
              <w:t>, ТРК «Планета»)</w:t>
            </w:r>
            <w:r w:rsidRPr="00EA24F7">
              <w:rPr>
                <w:rFonts w:ascii="Arial" w:hAnsi="Arial" w:cs="Arial"/>
                <w:b/>
                <w:bCs/>
                <w:sz w:val="21"/>
                <w:szCs w:val="21"/>
                <w:lang w:eastAsia="ru-RU"/>
              </w:rPr>
              <w:t>. Начало в 12.30ч.</w:t>
            </w:r>
            <w:r>
              <w:rPr>
                <w:rFonts w:ascii="Arial" w:hAnsi="Arial" w:cs="Arial"/>
                <w:b/>
                <w:bCs/>
                <w:sz w:val="21"/>
                <w:szCs w:val="21"/>
                <w:lang w:eastAsia="ru-RU"/>
              </w:rPr>
              <w:t xml:space="preserve"> Показ фильмов и работа выставки до 22 часов.</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3. РУКОВОДСТВО ПРОВЕДЕНИЕМ ФЕСТИВАЛЯ</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Общее руководство организацией и проведением Фестиваля осуществляют Министерство молодежной политики и спорта Республики Башкортостан (ММПС РБ), </w:t>
            </w:r>
            <w:r>
              <w:rPr>
                <w:rFonts w:ascii="Arial" w:hAnsi="Arial" w:cs="Arial"/>
                <w:sz w:val="21"/>
                <w:szCs w:val="21"/>
                <w:lang w:eastAsia="ru-RU"/>
              </w:rPr>
              <w:t>Федерация спортивного туризма РБ (ФСТ РБ</w:t>
            </w:r>
            <w:r w:rsidRPr="00EA24F7">
              <w:rPr>
                <w:rFonts w:ascii="Arial" w:hAnsi="Arial" w:cs="Arial"/>
                <w:sz w:val="21"/>
                <w:szCs w:val="21"/>
                <w:lang w:eastAsia="ru-RU"/>
              </w:rPr>
              <w:t xml:space="preserve">), </w:t>
            </w:r>
            <w:r>
              <w:rPr>
                <w:rFonts w:ascii="Arial" w:hAnsi="Arial" w:cs="Arial"/>
                <w:sz w:val="21"/>
                <w:szCs w:val="21"/>
                <w:lang w:eastAsia="ru-RU"/>
              </w:rPr>
              <w:t xml:space="preserve">РОО </w:t>
            </w:r>
            <w:r w:rsidRPr="00EA24F7">
              <w:rPr>
                <w:rFonts w:ascii="Arial" w:hAnsi="Arial" w:cs="Arial"/>
                <w:sz w:val="21"/>
                <w:szCs w:val="21"/>
                <w:lang w:eastAsia="ru-RU"/>
              </w:rPr>
              <w:t>Музей туризма Башкортостана.</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Непосредственное проведение Фестиваля возлагается на Оргкомитет и главную судейскую коллегию (ГСК).</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4. УЧАСТНИКИ ФЕСТИВАЛЯ</w:t>
            </w:r>
          </w:p>
          <w:p w:rsidR="002D4E35" w:rsidRPr="00EA24F7" w:rsidRDefault="002D4E35" w:rsidP="005578EF">
            <w:pPr>
              <w:spacing w:after="0" w:line="360" w:lineRule="atLeast"/>
              <w:jc w:val="both"/>
              <w:rPr>
                <w:rFonts w:ascii="Arial" w:hAnsi="Arial" w:cs="Arial"/>
                <w:sz w:val="21"/>
                <w:szCs w:val="21"/>
                <w:lang w:eastAsia="ru-RU"/>
              </w:rPr>
            </w:pPr>
            <w:r w:rsidRPr="00EA24F7">
              <w:rPr>
                <w:rFonts w:ascii="Arial" w:hAnsi="Arial" w:cs="Arial"/>
                <w:sz w:val="21"/>
                <w:szCs w:val="21"/>
                <w:lang w:eastAsia="ru-RU"/>
              </w:rPr>
              <w:t>В Фестивале принимают участие путешественники, члены туристских групп, клубов, организаций РБ и других регионов России, культивирующие различные виды и направления туризма. Условия Фестиваля (Приложение 1) размещены на сайтах Туристские хроники (</w:t>
            </w:r>
            <w:hyperlink r:id="rId6"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xml:space="preserve">), </w:t>
            </w:r>
            <w:r>
              <w:rPr>
                <w:rFonts w:ascii="Arial" w:hAnsi="Arial" w:cs="Arial"/>
                <w:sz w:val="21"/>
                <w:szCs w:val="21"/>
                <w:lang w:eastAsia="ru-RU"/>
              </w:rPr>
              <w:t xml:space="preserve">РОО </w:t>
            </w:r>
            <w:r w:rsidRPr="00EA24F7">
              <w:rPr>
                <w:rFonts w:ascii="Arial" w:hAnsi="Arial" w:cs="Arial"/>
                <w:sz w:val="21"/>
                <w:szCs w:val="21"/>
                <w:lang w:eastAsia="ru-RU"/>
              </w:rPr>
              <w:t>Музей туризма Башкирии.</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5. ПРОГРАММА ФЕСТИВАЛ</w:t>
            </w:r>
            <w:r>
              <w:rPr>
                <w:rFonts w:ascii="Arial" w:hAnsi="Arial" w:cs="Arial"/>
                <w:sz w:val="21"/>
                <w:szCs w:val="21"/>
                <w:lang w:eastAsia="ru-RU"/>
              </w:rPr>
              <w:t>ЬНОГО ПОКАЗА 08.12.2019 г.</w:t>
            </w:r>
          </w:p>
          <w:tbl>
            <w:tblPr>
              <w:tblW w:w="9182" w:type="dxa"/>
              <w:tblInd w:w="1" w:type="dxa"/>
              <w:tblCellMar>
                <w:left w:w="0" w:type="dxa"/>
                <w:right w:w="0" w:type="dxa"/>
              </w:tblCellMar>
              <w:tblLook w:val="00A0"/>
            </w:tblPr>
            <w:tblGrid>
              <w:gridCol w:w="2488"/>
              <w:gridCol w:w="6694"/>
            </w:tblGrid>
            <w:tr w:rsidR="002D4E35"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A30A3B">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12ч30мин-</w:t>
                  </w:r>
                  <w:r>
                    <w:rPr>
                      <w:rFonts w:ascii="Times New Roman" w:hAnsi="Times New Roman" w:cs="Times New Roman"/>
                      <w:sz w:val="24"/>
                      <w:szCs w:val="24"/>
                      <w:lang w:eastAsia="ru-RU"/>
                    </w:rPr>
                    <w:t xml:space="preserve"> 22</w:t>
                  </w:r>
                  <w:r w:rsidRPr="00EA24F7">
                    <w:rPr>
                      <w:rFonts w:ascii="Times New Roman" w:hAnsi="Times New Roman" w:cs="Times New Roman"/>
                      <w:sz w:val="24"/>
                      <w:szCs w:val="24"/>
                      <w:lang w:eastAsia="ru-RU"/>
                    </w:rPr>
                    <w:t>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271706">
                  <w:pPr>
                    <w:spacing w:before="90" w:after="90" w:line="36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Просмотр фотографий на выставке по номинациям</w:t>
                  </w:r>
                </w:p>
              </w:tc>
            </w:tr>
            <w:tr w:rsidR="002D4E35"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14ч-14.10ч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Открытие фестиваля.</w:t>
                  </w:r>
                </w:p>
              </w:tc>
            </w:tr>
            <w:tr w:rsidR="002D4E35"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14.10ч-14.30ч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052EDD">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Награждение призеров конкурса фотографий, публикаций</w:t>
                  </w:r>
                </w:p>
              </w:tc>
            </w:tr>
            <w:tr w:rsidR="002D4E35"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052EDD">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14.30ч-15.45ч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Показ и награждение лауреатов конкурса фильмов</w:t>
                  </w:r>
                </w:p>
              </w:tc>
            </w:tr>
            <w:tr w:rsidR="002D4E35" w:rsidRPr="00EA24F7">
              <w:trPr>
                <w:trHeight w:val="345"/>
              </w:trPr>
              <w:tc>
                <w:tcPr>
                  <w:tcW w:w="2488"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15.45ч-16.00ч</w:t>
                  </w:r>
                </w:p>
              </w:tc>
              <w:tc>
                <w:tcPr>
                  <w:tcW w:w="6694" w:type="dxa"/>
                  <w:tcBorders>
                    <w:top w:val="single" w:sz="2" w:space="0" w:color="auto"/>
                    <w:left w:val="single" w:sz="2" w:space="0" w:color="auto"/>
                    <w:bottom w:val="single" w:sz="2" w:space="0" w:color="auto"/>
                    <w:right w:val="single" w:sz="2" w:space="0" w:color="auto"/>
                  </w:tcBorders>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Times New Roman" w:hAnsi="Times New Roman" w:cs="Times New Roman"/>
                      <w:sz w:val="24"/>
                      <w:szCs w:val="24"/>
                      <w:lang w:eastAsia="ru-RU"/>
                    </w:rPr>
                  </w:pPr>
                  <w:r w:rsidRPr="00EA24F7">
                    <w:rPr>
                      <w:rFonts w:ascii="Times New Roman" w:hAnsi="Times New Roman" w:cs="Times New Roman"/>
                      <w:sz w:val="24"/>
                      <w:szCs w:val="24"/>
                      <w:lang w:eastAsia="ru-RU"/>
                    </w:rPr>
                    <w:t xml:space="preserve">Закрытие фестиваля, </w:t>
                  </w:r>
                  <w:r>
                    <w:rPr>
                      <w:rFonts w:ascii="Times New Roman" w:hAnsi="Times New Roman" w:cs="Times New Roman"/>
                      <w:sz w:val="24"/>
                      <w:szCs w:val="24"/>
                      <w:lang w:eastAsia="ru-RU"/>
                    </w:rPr>
                    <w:t>выступление</w:t>
                  </w:r>
                  <w:r w:rsidRPr="00EA24F7">
                    <w:rPr>
                      <w:rFonts w:ascii="Times New Roman" w:hAnsi="Times New Roman" w:cs="Times New Roman"/>
                      <w:sz w:val="24"/>
                      <w:szCs w:val="24"/>
                      <w:lang w:eastAsia="ru-RU"/>
                    </w:rPr>
                    <w:t xml:space="preserve"> представителей Министерства молодежной политики и спорта  Республики Башкортостан, членов ГСК, </w:t>
                  </w:r>
                  <w:r>
                    <w:rPr>
                      <w:rFonts w:ascii="Times New Roman" w:hAnsi="Times New Roman" w:cs="Times New Roman"/>
                      <w:sz w:val="24"/>
                      <w:szCs w:val="24"/>
                      <w:lang w:eastAsia="ru-RU"/>
                    </w:rPr>
                    <w:t>ФСТ</w:t>
                  </w:r>
                  <w:r w:rsidRPr="00EA24F7">
                    <w:rPr>
                      <w:rFonts w:ascii="Times New Roman" w:hAnsi="Times New Roman" w:cs="Times New Roman"/>
                      <w:sz w:val="24"/>
                      <w:szCs w:val="24"/>
                      <w:lang w:eastAsia="ru-RU"/>
                    </w:rPr>
                    <w:t xml:space="preserve"> РБ, БашРМКК.</w:t>
                  </w:r>
                </w:p>
              </w:tc>
            </w:tr>
          </w:tbl>
          <w:p w:rsidR="002D4E35" w:rsidRPr="00EA24F7" w:rsidRDefault="002D4E35" w:rsidP="00B36867">
            <w:pPr>
              <w:spacing w:after="0" w:line="135" w:lineRule="atLeast"/>
              <w:jc w:val="both"/>
              <w:rPr>
                <w:rFonts w:ascii="Arial" w:hAnsi="Arial" w:cs="Arial"/>
                <w:sz w:val="21"/>
                <w:szCs w:val="21"/>
                <w:lang w:eastAsia="ru-RU"/>
              </w:rPr>
            </w:pPr>
          </w:p>
        </w:tc>
      </w:tr>
      <w:tr w:rsidR="002D4E35" w:rsidRPr="00EA24F7">
        <w:trPr>
          <w:trHeight w:val="2880"/>
        </w:trPr>
        <w:tc>
          <w:tcPr>
            <w:tcW w:w="454" w:type="dxa"/>
            <w:tcMar>
              <w:top w:w="60" w:type="dxa"/>
              <w:left w:w="90" w:type="dxa"/>
              <w:bottom w:w="60" w:type="dxa"/>
              <w:right w:w="90" w:type="dxa"/>
            </w:tcMar>
            <w:vAlign w:val="center"/>
          </w:tcPr>
          <w:p w:rsidR="002D4E35" w:rsidRPr="00EA24F7" w:rsidRDefault="002D4E35" w:rsidP="006D2DFD">
            <w:pPr>
              <w:spacing w:after="0" w:line="240" w:lineRule="auto"/>
              <w:rPr>
                <w:rFonts w:ascii="Arial" w:hAnsi="Arial" w:cs="Arial"/>
                <w:sz w:val="21"/>
                <w:szCs w:val="21"/>
                <w:lang w:eastAsia="ru-RU"/>
              </w:rPr>
            </w:pPr>
            <w:r w:rsidRPr="00EA24F7">
              <w:rPr>
                <w:rFonts w:ascii="Arial" w:hAnsi="Arial" w:cs="Arial"/>
                <w:sz w:val="21"/>
                <w:szCs w:val="21"/>
                <w:lang w:eastAsia="ru-RU"/>
              </w:rPr>
              <w:t> </w:t>
            </w:r>
          </w:p>
        </w:tc>
        <w:tc>
          <w:tcPr>
            <w:tcW w:w="9701" w:type="dxa"/>
            <w:tcMar>
              <w:top w:w="60" w:type="dxa"/>
              <w:left w:w="90" w:type="dxa"/>
              <w:bottom w:w="60" w:type="dxa"/>
              <w:right w:w="90" w:type="dxa"/>
            </w:tcMar>
            <w:vAlign w:val="center"/>
          </w:tcPr>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6. ОПРЕДЕЛЕНИЕ  ПОБЕДИТЕЛЕЙ  И  НАГРАЖДЕНИЕ</w:t>
            </w:r>
          </w:p>
          <w:p w:rsidR="002D4E35" w:rsidRDefault="002D4E35" w:rsidP="00B36867">
            <w:pPr>
              <w:spacing w:before="90" w:after="90" w:line="360" w:lineRule="atLeast"/>
              <w:jc w:val="both"/>
              <w:rPr>
                <w:rFonts w:ascii="Arial" w:hAnsi="Arial" w:cs="Arial"/>
                <w:sz w:val="21"/>
                <w:szCs w:val="21"/>
                <w:lang w:eastAsia="ru-RU"/>
              </w:rPr>
            </w:pPr>
            <w:r w:rsidRPr="005578EF">
              <w:rPr>
                <w:rFonts w:ascii="Arial" w:hAnsi="Arial" w:cs="Arial"/>
                <w:b/>
                <w:bCs/>
                <w:sz w:val="21"/>
                <w:szCs w:val="21"/>
                <w:lang w:eastAsia="ru-RU"/>
              </w:rPr>
              <w:t>Фильмы</w:t>
            </w:r>
            <w:r>
              <w:rPr>
                <w:rFonts w:ascii="Arial" w:hAnsi="Arial" w:cs="Arial"/>
                <w:sz w:val="21"/>
                <w:szCs w:val="21"/>
                <w:lang w:eastAsia="ru-RU"/>
              </w:rPr>
              <w:t>-п</w:t>
            </w:r>
            <w:r w:rsidRPr="00EA24F7">
              <w:rPr>
                <w:rFonts w:ascii="Arial" w:hAnsi="Arial" w:cs="Arial"/>
                <w:sz w:val="21"/>
                <w:szCs w:val="21"/>
                <w:lang w:eastAsia="ru-RU"/>
              </w:rPr>
              <w:t xml:space="preserve">обедители и </w:t>
            </w:r>
            <w:r>
              <w:rPr>
                <w:rFonts w:ascii="Arial" w:hAnsi="Arial" w:cs="Arial"/>
                <w:sz w:val="21"/>
                <w:szCs w:val="21"/>
                <w:lang w:eastAsia="ru-RU"/>
              </w:rPr>
              <w:t>фильмы-призёры в отдельных номинациях:</w:t>
            </w:r>
          </w:p>
          <w:p w:rsidR="002D4E35" w:rsidRPr="005578EF" w:rsidRDefault="002D4E35" w:rsidP="00B36867">
            <w:pPr>
              <w:spacing w:before="90" w:after="90" w:line="360" w:lineRule="atLeast"/>
              <w:jc w:val="both"/>
              <w:rPr>
                <w:rFonts w:ascii="Arial" w:hAnsi="Arial" w:cs="Arial"/>
                <w:b/>
                <w:bCs/>
                <w:sz w:val="21"/>
                <w:szCs w:val="21"/>
                <w:lang w:eastAsia="ru-RU"/>
              </w:rPr>
            </w:pPr>
            <w:r w:rsidRPr="005578EF">
              <w:rPr>
                <w:rFonts w:ascii="Arial" w:hAnsi="Arial" w:cs="Arial"/>
                <w:b/>
                <w:bCs/>
                <w:sz w:val="21"/>
                <w:szCs w:val="21"/>
                <w:lang w:eastAsia="ru-RU"/>
              </w:rPr>
              <w:t>«Гран-при фестиваля», «Нетлен</w:t>
            </w:r>
            <w:r>
              <w:rPr>
                <w:rFonts w:ascii="Arial" w:hAnsi="Arial" w:cs="Arial"/>
                <w:b/>
                <w:bCs/>
                <w:sz w:val="21"/>
                <w:szCs w:val="21"/>
                <w:lang w:eastAsia="ru-RU"/>
              </w:rPr>
              <w:t>ка» за художественную ценность, «Операторское искусство»,</w:t>
            </w:r>
            <w:r w:rsidRPr="005578EF">
              <w:rPr>
                <w:rFonts w:ascii="Arial" w:hAnsi="Arial" w:cs="Arial"/>
                <w:b/>
                <w:bCs/>
                <w:sz w:val="21"/>
                <w:szCs w:val="21"/>
                <w:lang w:eastAsia="ru-RU"/>
              </w:rPr>
              <w:t xml:space="preserve"> «Родная природа», «Репортаж», «Самый интересный поход», «Спортивное достижение»</w:t>
            </w:r>
          </w:p>
          <w:p w:rsidR="002D4E35"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определяются по наибольшей сумме баллов. </w:t>
            </w:r>
          </w:p>
          <w:p w:rsidR="002D4E35" w:rsidRDefault="002D4E35" w:rsidP="00B36867">
            <w:pPr>
              <w:spacing w:before="90" w:after="90" w:line="360" w:lineRule="atLeast"/>
              <w:jc w:val="both"/>
              <w:rPr>
                <w:rFonts w:ascii="Arial" w:hAnsi="Arial" w:cs="Arial"/>
                <w:sz w:val="21"/>
                <w:szCs w:val="21"/>
                <w:lang w:eastAsia="ru-RU"/>
              </w:rPr>
            </w:pPr>
            <w:r w:rsidRPr="005578EF">
              <w:rPr>
                <w:rFonts w:ascii="Arial" w:hAnsi="Arial" w:cs="Arial"/>
                <w:b/>
                <w:bCs/>
                <w:sz w:val="21"/>
                <w:szCs w:val="21"/>
                <w:lang w:eastAsia="ru-RU"/>
              </w:rPr>
              <w:t>Лучший фотограф</w:t>
            </w:r>
            <w:r w:rsidRPr="00EA24F7">
              <w:rPr>
                <w:rFonts w:ascii="Arial" w:hAnsi="Arial" w:cs="Arial"/>
                <w:sz w:val="21"/>
                <w:szCs w:val="21"/>
                <w:lang w:eastAsia="ru-RU"/>
              </w:rPr>
              <w:t xml:space="preserve"> определяется по наибольшей сумме баллов по 4-м призовым местам из всех номинаций.</w:t>
            </w:r>
          </w:p>
          <w:p w:rsidR="002D4E35" w:rsidRPr="00EA24F7" w:rsidRDefault="002D4E35" w:rsidP="00B36867">
            <w:pPr>
              <w:spacing w:before="90" w:after="90" w:line="360" w:lineRule="atLeast"/>
              <w:jc w:val="both"/>
              <w:rPr>
                <w:rFonts w:ascii="Arial" w:hAnsi="Arial" w:cs="Arial"/>
                <w:sz w:val="21"/>
                <w:szCs w:val="21"/>
                <w:lang w:eastAsia="ru-RU"/>
              </w:rPr>
            </w:pPr>
            <w:r>
              <w:rPr>
                <w:rFonts w:ascii="Arial" w:hAnsi="Arial" w:cs="Arial"/>
                <w:sz w:val="21"/>
                <w:szCs w:val="21"/>
                <w:lang w:eastAsia="ru-RU"/>
              </w:rPr>
              <w:t xml:space="preserve">В номинации </w:t>
            </w:r>
            <w:r w:rsidRPr="00F87912">
              <w:rPr>
                <w:rFonts w:ascii="Arial" w:hAnsi="Arial" w:cs="Arial"/>
                <w:b/>
                <w:bCs/>
                <w:sz w:val="21"/>
                <w:szCs w:val="21"/>
                <w:lang w:eastAsia="ru-RU"/>
              </w:rPr>
              <w:t>публикации и книги</w:t>
            </w:r>
            <w:r>
              <w:rPr>
                <w:rFonts w:ascii="Arial" w:hAnsi="Arial" w:cs="Arial"/>
                <w:sz w:val="21"/>
                <w:szCs w:val="21"/>
                <w:lang w:eastAsia="ru-RU"/>
              </w:rPr>
              <w:t xml:space="preserve"> по наибольшей сумме баллов определяются </w:t>
            </w:r>
            <w:r w:rsidRPr="00F87912">
              <w:rPr>
                <w:rFonts w:ascii="Arial" w:hAnsi="Arial" w:cs="Arial"/>
                <w:b/>
                <w:bCs/>
                <w:sz w:val="21"/>
                <w:szCs w:val="21"/>
                <w:lang w:eastAsia="ru-RU"/>
              </w:rPr>
              <w:t xml:space="preserve">«Лучший публицист» </w:t>
            </w:r>
            <w:r w:rsidRPr="00F87912">
              <w:rPr>
                <w:rFonts w:ascii="Arial" w:hAnsi="Arial" w:cs="Arial"/>
                <w:sz w:val="21"/>
                <w:szCs w:val="21"/>
                <w:lang w:eastAsia="ru-RU"/>
              </w:rPr>
              <w:t>и</w:t>
            </w:r>
            <w:r w:rsidRPr="00F87912">
              <w:rPr>
                <w:rFonts w:ascii="Arial" w:hAnsi="Arial" w:cs="Arial"/>
                <w:b/>
                <w:bCs/>
                <w:sz w:val="21"/>
                <w:szCs w:val="21"/>
                <w:lang w:eastAsia="ru-RU"/>
              </w:rPr>
              <w:t xml:space="preserve"> «Лучшая книга о туризме».</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Победители и призеры в отдельных номинациях награждаются грамотами и ценными призами.</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7. ФИНАНСИРОВАНИЕ</w:t>
            </w:r>
          </w:p>
          <w:p w:rsidR="002D4E35" w:rsidRDefault="002D4E35" w:rsidP="00B36867">
            <w:pPr>
              <w:spacing w:before="90" w:after="90" w:line="360" w:lineRule="atLeast"/>
              <w:jc w:val="both"/>
              <w:rPr>
                <w:rFonts w:ascii="Arial" w:hAnsi="Arial" w:cs="Arial"/>
                <w:sz w:val="21"/>
                <w:szCs w:val="21"/>
                <w:lang w:eastAsia="ru-RU"/>
              </w:rPr>
            </w:pPr>
            <w:r w:rsidRPr="0050522E">
              <w:rPr>
                <w:rFonts w:ascii="Arial" w:hAnsi="Arial" w:cs="Arial"/>
                <w:sz w:val="21"/>
                <w:szCs w:val="21"/>
                <w:lang w:eastAsia="ru-RU"/>
              </w:rPr>
              <w:t xml:space="preserve">Расходы за услуги </w:t>
            </w:r>
            <w:r>
              <w:rPr>
                <w:rFonts w:ascii="Arial" w:hAnsi="Arial" w:cs="Arial"/>
                <w:sz w:val="21"/>
                <w:szCs w:val="21"/>
                <w:lang w:eastAsia="ru-RU"/>
              </w:rPr>
              <w:t>спортсооружений (</w:t>
            </w:r>
            <w:r w:rsidRPr="0050522E">
              <w:rPr>
                <w:rFonts w:ascii="Arial" w:hAnsi="Arial" w:cs="Arial"/>
                <w:sz w:val="21"/>
                <w:szCs w:val="21"/>
                <w:lang w:eastAsia="ru-RU"/>
              </w:rPr>
              <w:t>кинозала</w:t>
            </w:r>
            <w:r>
              <w:rPr>
                <w:rFonts w:ascii="Arial" w:hAnsi="Arial" w:cs="Arial"/>
                <w:sz w:val="21"/>
                <w:szCs w:val="21"/>
                <w:lang w:eastAsia="ru-RU"/>
              </w:rPr>
              <w:t>)</w:t>
            </w:r>
            <w:bookmarkStart w:id="0" w:name="_GoBack"/>
            <w:bookmarkEnd w:id="0"/>
            <w:r w:rsidRPr="0050522E">
              <w:rPr>
                <w:rFonts w:ascii="Arial" w:hAnsi="Arial" w:cs="Arial"/>
                <w:sz w:val="21"/>
                <w:szCs w:val="21"/>
                <w:lang w:eastAsia="ru-RU"/>
              </w:rPr>
              <w:t>, информационно-техническое обеспечение (ИТО), электронно-техническое обеспечение (ЭТО), оплата судейства и награждение призеров</w:t>
            </w:r>
            <w:r>
              <w:rPr>
                <w:rFonts w:ascii="Arial" w:hAnsi="Arial" w:cs="Arial"/>
                <w:sz w:val="21"/>
                <w:szCs w:val="21"/>
                <w:lang w:eastAsia="ru-RU"/>
              </w:rPr>
              <w:t xml:space="preserve"> фестивалянесе</w:t>
            </w:r>
            <w:r w:rsidRPr="00EA24F7">
              <w:rPr>
                <w:rFonts w:ascii="Arial" w:hAnsi="Arial" w:cs="Arial"/>
                <w:sz w:val="21"/>
                <w:szCs w:val="21"/>
                <w:lang w:eastAsia="ru-RU"/>
              </w:rPr>
              <w:t>т Министерство молодежной политики и с</w:t>
            </w:r>
            <w:r>
              <w:rPr>
                <w:rFonts w:ascii="Arial" w:hAnsi="Arial" w:cs="Arial"/>
                <w:sz w:val="21"/>
                <w:szCs w:val="21"/>
                <w:lang w:eastAsia="ru-RU"/>
              </w:rPr>
              <w:t>порта Республики Башкортостан.</w:t>
            </w:r>
          </w:p>
          <w:p w:rsidR="002D4E35" w:rsidRPr="00EA24F7" w:rsidRDefault="002D4E35" w:rsidP="00B36867">
            <w:pPr>
              <w:spacing w:before="90" w:after="90" w:line="360" w:lineRule="atLeast"/>
              <w:jc w:val="both"/>
              <w:rPr>
                <w:rFonts w:ascii="Arial" w:hAnsi="Arial" w:cs="Arial"/>
                <w:sz w:val="21"/>
                <w:szCs w:val="21"/>
                <w:lang w:eastAsia="ru-RU"/>
              </w:rPr>
            </w:pPr>
            <w:r>
              <w:rPr>
                <w:rFonts w:ascii="Arial" w:hAnsi="Arial" w:cs="Arial"/>
                <w:sz w:val="21"/>
                <w:szCs w:val="21"/>
                <w:lang w:eastAsia="ru-RU"/>
              </w:rPr>
              <w:t>Расходы по дополнительным призам несут спонсоры</w:t>
            </w:r>
            <w:r w:rsidRPr="00EA24F7">
              <w:rPr>
                <w:rFonts w:ascii="Arial" w:hAnsi="Arial" w:cs="Arial"/>
                <w:sz w:val="21"/>
                <w:szCs w:val="21"/>
                <w:lang w:eastAsia="ru-RU"/>
              </w:rPr>
              <w:t>.</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Командировочные расходы и расходы, связанные с подготовкой материалов для участия в Фестивале несут командирующие организации или сами участники.</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8. ЗАЯВКИ</w:t>
            </w:r>
          </w:p>
          <w:p w:rsidR="002D4E35" w:rsidRPr="00EA24F7" w:rsidRDefault="002D4E35"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Материалы на конкурс подаются с </w:t>
            </w:r>
            <w:r>
              <w:rPr>
                <w:rFonts w:ascii="Arial" w:hAnsi="Arial" w:cs="Arial"/>
                <w:sz w:val="21"/>
                <w:szCs w:val="21"/>
                <w:lang w:eastAsia="ru-RU"/>
              </w:rPr>
              <w:t>01 ноября по 22</w:t>
            </w:r>
            <w:r w:rsidRPr="00EA24F7">
              <w:rPr>
                <w:rFonts w:ascii="Arial" w:hAnsi="Arial" w:cs="Arial"/>
                <w:sz w:val="21"/>
                <w:szCs w:val="21"/>
                <w:lang w:eastAsia="ru-RU"/>
              </w:rPr>
              <w:t xml:space="preserve"> ноября </w:t>
            </w:r>
            <w:r>
              <w:rPr>
                <w:rFonts w:ascii="Arial" w:hAnsi="Arial" w:cs="Arial"/>
                <w:sz w:val="21"/>
                <w:szCs w:val="21"/>
                <w:lang w:eastAsia="ru-RU"/>
              </w:rPr>
              <w:t>2019</w:t>
            </w:r>
            <w:r w:rsidRPr="00EA24F7">
              <w:rPr>
                <w:rFonts w:ascii="Arial" w:hAnsi="Arial" w:cs="Arial"/>
                <w:sz w:val="21"/>
                <w:szCs w:val="21"/>
                <w:lang w:eastAsia="ru-RU"/>
              </w:rPr>
              <w:t>г. в электронном виде на сайт фестиваля: </w:t>
            </w:r>
            <w:hyperlink r:id="rId7"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книги принимаются  главным секретарем фестиваля по договоренности по электронной почте </w:t>
            </w:r>
            <w:hyperlink r:id="rId8" w:history="1">
              <w:r w:rsidRPr="00EA24F7">
                <w:rPr>
                  <w:rFonts w:ascii="Arial" w:hAnsi="Arial" w:cs="Arial"/>
                  <w:sz w:val="21"/>
                  <w:szCs w:val="21"/>
                  <w:lang w:eastAsia="ru-RU"/>
                </w:rPr>
                <w:t>badamshina@gmail.com</w:t>
              </w:r>
            </w:hyperlink>
            <w:r w:rsidRPr="00EA24F7">
              <w:rPr>
                <w:rFonts w:ascii="Arial" w:hAnsi="Arial" w:cs="Arial"/>
                <w:sz w:val="21"/>
                <w:szCs w:val="21"/>
                <w:lang w:eastAsia="ru-RU"/>
              </w:rPr>
              <w:t>.</w:t>
            </w:r>
          </w:p>
          <w:p w:rsidR="002D4E35" w:rsidRPr="00EA24F7" w:rsidRDefault="002D4E35"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Приём фильмов,интернет-публикаций и фотографий ведется через сайт </w:t>
            </w:r>
            <w:hyperlink r:id="rId9"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Приём фильмов осуществляется через файлообменные сервисы Интернета: ссылка на скачивание указывается в электронном паспорте, который заполняется на сайте </w:t>
            </w:r>
            <w:hyperlink r:id="rId10"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Приём остальных материалов на физических носителях возможен только в порядке исключения (например, отсутствие доступа к скоростному интернету).</w:t>
            </w:r>
          </w:p>
          <w:p w:rsidR="002D4E35" w:rsidRPr="00EA24F7" w:rsidRDefault="002D4E35" w:rsidP="002853DF">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9. </w:t>
            </w:r>
            <w:r w:rsidRPr="00EA24F7">
              <w:rPr>
                <w:rFonts w:ascii="Arial" w:hAnsi="Arial" w:cs="Arial"/>
                <w:caps/>
                <w:sz w:val="21"/>
                <w:szCs w:val="21"/>
                <w:lang w:eastAsia="ru-RU"/>
              </w:rPr>
              <w:t>Авторские права и соглашение на обработку персональных данных</w:t>
            </w:r>
          </w:p>
          <w:p w:rsidR="002D4E35" w:rsidRPr="00EA24F7" w:rsidRDefault="002D4E35"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Подача любого материла для участия в фестивале означает согласие со всеми условиями настоящего пункта.  </w:t>
            </w:r>
          </w:p>
          <w:p w:rsidR="002D4E35" w:rsidRPr="00EA24F7" w:rsidRDefault="002D4E35"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Авторское право всех материалов остаётся у автора. Оргкомитет получает разрешение на демонстрацию и любое некоммерческое использование материалов. Авторы соглашаются, что их материалы будут размещены в открытом доступе на сайте фестиваля. </w:t>
            </w:r>
          </w:p>
          <w:p w:rsidR="002D4E35" w:rsidRPr="00EA24F7" w:rsidRDefault="002D4E35"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 xml:space="preserve">Персональные данные, полученные при заполнении заявки, будут использоваться оргкомитетом строго для целей фестиваля (связь с авторами, составление отчёта о списке награждённых) без права передачи другим лицам и организациям. Фамилия и имя авторов будут использованы на сайте в подписях к работам, а также в итоговом протоколе. </w:t>
            </w:r>
          </w:p>
          <w:p w:rsidR="002D4E35" w:rsidRPr="00EA24F7" w:rsidRDefault="002D4E35" w:rsidP="00EF35A8">
            <w:pPr>
              <w:spacing w:after="0" w:line="360" w:lineRule="atLeast"/>
              <w:jc w:val="both"/>
              <w:rPr>
                <w:rFonts w:ascii="Arial" w:hAnsi="Arial" w:cs="Arial"/>
                <w:sz w:val="21"/>
                <w:szCs w:val="21"/>
                <w:lang w:eastAsia="ru-RU"/>
              </w:rPr>
            </w:pPr>
            <w:r w:rsidRPr="00EA24F7">
              <w:rPr>
                <w:rFonts w:ascii="Arial" w:hAnsi="Arial" w:cs="Arial"/>
                <w:sz w:val="21"/>
                <w:szCs w:val="21"/>
                <w:lang w:eastAsia="ru-RU"/>
              </w:rPr>
              <w:t>Фестиваль не несёт ответственность за правомерность использования в работах авторов произведений других авторов (музыка, отрывки из видео).</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10. ОРГВОПРОСЫ</w:t>
            </w:r>
          </w:p>
          <w:p w:rsidR="002D4E35" w:rsidRPr="00EA24F7" w:rsidRDefault="002D4E35" w:rsidP="00B36867">
            <w:pPr>
              <w:spacing w:after="0" w:line="360" w:lineRule="atLeast"/>
              <w:jc w:val="both"/>
              <w:rPr>
                <w:rFonts w:ascii="Arial" w:hAnsi="Arial" w:cs="Arial"/>
                <w:sz w:val="21"/>
                <w:szCs w:val="21"/>
                <w:lang w:eastAsia="ru-RU"/>
              </w:rPr>
            </w:pPr>
            <w:r w:rsidRPr="00EA24F7">
              <w:rPr>
                <w:rFonts w:ascii="Arial" w:hAnsi="Arial" w:cs="Arial"/>
                <w:sz w:val="21"/>
                <w:szCs w:val="21"/>
                <w:lang w:eastAsia="ru-RU"/>
              </w:rPr>
              <w:t>Итоги Фестиваля будут освещены в СМИ и опубликованы на сайтах Туристские хроники (</w:t>
            </w:r>
            <w:hyperlink r:id="rId11" w:history="1">
              <w:r w:rsidRPr="00EA24F7">
                <w:rPr>
                  <w:rFonts w:ascii="Arial" w:hAnsi="Arial" w:cs="Arial"/>
                  <w:b/>
                  <w:bCs/>
                  <w:sz w:val="21"/>
                  <w:szCs w:val="21"/>
                  <w:lang w:eastAsia="ru-RU"/>
                </w:rPr>
                <w:t>http://турхроники.рф</w:t>
              </w:r>
            </w:hyperlink>
            <w:r w:rsidRPr="00EA24F7">
              <w:rPr>
                <w:rFonts w:ascii="Arial" w:hAnsi="Arial" w:cs="Arial"/>
                <w:sz w:val="21"/>
                <w:szCs w:val="21"/>
                <w:lang w:eastAsia="ru-RU"/>
              </w:rPr>
              <w:t>) и «Музей туризма Башкирии» (</w:t>
            </w:r>
            <w:hyperlink r:id="rId12" w:history="1">
              <w:r w:rsidRPr="00EA24F7">
                <w:rPr>
                  <w:rFonts w:ascii="Arial" w:hAnsi="Arial" w:cs="Arial"/>
                  <w:b/>
                  <w:bCs/>
                  <w:sz w:val="21"/>
                  <w:szCs w:val="21"/>
                  <w:lang w:eastAsia="ru-RU"/>
                </w:rPr>
                <w:t>http://tourmuseum.ru</w:t>
              </w:r>
            </w:hyperlink>
            <w:r w:rsidRPr="00EA24F7">
              <w:rPr>
                <w:rFonts w:ascii="Arial" w:hAnsi="Arial" w:cs="Arial"/>
                <w:sz w:val="21"/>
                <w:szCs w:val="21"/>
                <w:lang w:eastAsia="ru-RU"/>
              </w:rPr>
              <w:t>). Организаторы Фестиваля готовы рассмотреть любые предложения по сотрудничеству в проведении Фестиваля. Коммерческая и рекламная деятельность на Фестивале возможна только с разрешения Оргкомитета Фестиваля.</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xml:space="preserve">По всем вопросам организации и проведения Фестиваля обращаться: в оргкомитет фестиваля по тел.: 8-905-000-2467 Овчинников Юрий Геннадиевич– вице-президент </w:t>
            </w:r>
            <w:r>
              <w:rPr>
                <w:rFonts w:ascii="Arial" w:hAnsi="Arial" w:cs="Arial"/>
                <w:sz w:val="21"/>
                <w:szCs w:val="21"/>
                <w:lang w:eastAsia="ru-RU"/>
              </w:rPr>
              <w:t>ФСТ</w:t>
            </w:r>
            <w:r w:rsidRPr="00EA24F7">
              <w:rPr>
                <w:rFonts w:ascii="Arial" w:hAnsi="Arial" w:cs="Arial"/>
                <w:sz w:val="21"/>
                <w:szCs w:val="21"/>
                <w:lang w:eastAsia="ru-RU"/>
              </w:rPr>
              <w:t xml:space="preserve"> РБ, главный судья </w:t>
            </w:r>
            <w:r>
              <w:rPr>
                <w:rFonts w:ascii="Arial" w:hAnsi="Arial" w:cs="Arial"/>
                <w:sz w:val="21"/>
                <w:szCs w:val="21"/>
                <w:lang w:eastAsia="ru-RU"/>
              </w:rPr>
              <w:t>Камский Михаил Яковлевич – 8-905-3596368</w:t>
            </w:r>
            <w:r w:rsidRPr="00EA24F7">
              <w:rPr>
                <w:rFonts w:ascii="Arial" w:hAnsi="Arial" w:cs="Arial"/>
                <w:sz w:val="21"/>
                <w:szCs w:val="21"/>
                <w:lang w:eastAsia="ru-RU"/>
              </w:rPr>
              <w:t>; главный секретарь Бад</w:t>
            </w:r>
            <w:r>
              <w:rPr>
                <w:rFonts w:ascii="Arial" w:hAnsi="Arial" w:cs="Arial"/>
                <w:sz w:val="21"/>
                <w:szCs w:val="21"/>
                <w:lang w:eastAsia="ru-RU"/>
              </w:rPr>
              <w:t>амшина Гульнара– 8-917-4425560.</w:t>
            </w:r>
          </w:p>
          <w:p w:rsidR="002D4E35" w:rsidRPr="00EA24F7" w:rsidRDefault="002D4E35" w:rsidP="00B36867">
            <w:pPr>
              <w:spacing w:before="90" w:after="90" w:line="360" w:lineRule="atLeast"/>
              <w:jc w:val="both"/>
              <w:rPr>
                <w:rFonts w:ascii="Arial" w:hAnsi="Arial" w:cs="Arial"/>
                <w:sz w:val="21"/>
                <w:szCs w:val="21"/>
                <w:lang w:eastAsia="ru-RU"/>
              </w:rPr>
            </w:pPr>
            <w:r w:rsidRPr="00EA24F7">
              <w:rPr>
                <w:rFonts w:ascii="Arial" w:hAnsi="Arial" w:cs="Arial"/>
                <w:sz w:val="21"/>
                <w:szCs w:val="21"/>
                <w:lang w:eastAsia="ru-RU"/>
              </w:rPr>
              <w:t> </w:t>
            </w:r>
          </w:p>
          <w:p w:rsidR="002D4E35" w:rsidRPr="00EA24F7" w:rsidRDefault="002D4E35" w:rsidP="005250BD">
            <w:pPr>
              <w:spacing w:after="0" w:line="360" w:lineRule="atLeast"/>
              <w:jc w:val="center"/>
              <w:rPr>
                <w:rFonts w:ascii="Arial" w:hAnsi="Arial" w:cs="Arial"/>
                <w:sz w:val="21"/>
                <w:szCs w:val="21"/>
                <w:lang w:eastAsia="ru-RU"/>
              </w:rPr>
            </w:pPr>
            <w:r w:rsidRPr="00EA24F7">
              <w:rPr>
                <w:rFonts w:ascii="Arial" w:hAnsi="Arial" w:cs="Arial"/>
                <w:b/>
                <w:bCs/>
                <w:sz w:val="21"/>
                <w:szCs w:val="21"/>
                <w:lang w:eastAsia="ru-RU"/>
              </w:rPr>
              <w:t>НАСТОЯЩ</w:t>
            </w:r>
            <w:r>
              <w:rPr>
                <w:rFonts w:ascii="Arial" w:hAnsi="Arial" w:cs="Arial"/>
                <w:b/>
                <w:bCs/>
                <w:sz w:val="21"/>
                <w:szCs w:val="21"/>
                <w:lang w:eastAsia="ru-RU"/>
              </w:rPr>
              <w:t xml:space="preserve">ИЙ БЮЛЛЕТЕНЬ является </w:t>
            </w:r>
            <w:r w:rsidRPr="00EA24F7">
              <w:rPr>
                <w:rFonts w:ascii="Arial" w:hAnsi="Arial" w:cs="Arial"/>
                <w:b/>
                <w:bCs/>
                <w:sz w:val="21"/>
                <w:szCs w:val="21"/>
                <w:lang w:eastAsia="ru-RU"/>
              </w:rPr>
              <w:t>приглашением  на  фестиваль.</w:t>
            </w:r>
          </w:p>
          <w:p w:rsidR="002D4E35" w:rsidRPr="00EA24F7" w:rsidRDefault="002D4E35" w:rsidP="005250BD">
            <w:pPr>
              <w:spacing w:after="0" w:line="360" w:lineRule="atLeast"/>
              <w:jc w:val="center"/>
              <w:rPr>
                <w:rFonts w:ascii="Arial" w:hAnsi="Arial" w:cs="Arial"/>
                <w:sz w:val="21"/>
                <w:szCs w:val="21"/>
                <w:lang w:eastAsia="ru-RU"/>
              </w:rPr>
            </w:pPr>
            <w:r w:rsidRPr="00EA24F7">
              <w:rPr>
                <w:rFonts w:ascii="Arial" w:hAnsi="Arial" w:cs="Arial"/>
                <w:i/>
                <w:iCs/>
                <w:sz w:val="21"/>
                <w:szCs w:val="21"/>
                <w:lang w:eastAsia="ru-RU"/>
              </w:rPr>
              <w:t>Организаторы фестиваля желают командам плодотворной работы,</w:t>
            </w:r>
          </w:p>
          <w:p w:rsidR="002D4E35" w:rsidRPr="00EA24F7" w:rsidRDefault="002D4E35" w:rsidP="005250BD">
            <w:pPr>
              <w:spacing w:after="0" w:line="360" w:lineRule="atLeast"/>
              <w:jc w:val="center"/>
              <w:rPr>
                <w:rFonts w:ascii="Arial" w:hAnsi="Arial" w:cs="Arial"/>
                <w:sz w:val="21"/>
                <w:szCs w:val="21"/>
                <w:lang w:eastAsia="ru-RU"/>
              </w:rPr>
            </w:pPr>
            <w:r w:rsidRPr="00EA24F7">
              <w:rPr>
                <w:rFonts w:ascii="Arial" w:hAnsi="Arial" w:cs="Arial"/>
                <w:i/>
                <w:iCs/>
                <w:sz w:val="21"/>
                <w:szCs w:val="21"/>
                <w:lang w:eastAsia="ru-RU"/>
              </w:rPr>
              <w:t>а зрителям – приятного отдыха!</w:t>
            </w:r>
          </w:p>
        </w:tc>
      </w:tr>
    </w:tbl>
    <w:p w:rsidR="002D4E35" w:rsidRDefault="002D4E35" w:rsidP="006D2DFD">
      <w:pPr>
        <w:spacing w:before="90" w:after="90" w:line="360" w:lineRule="atLeast"/>
        <w:rPr>
          <w:rFonts w:ascii="Arial" w:hAnsi="Arial" w:cs="Arial"/>
          <w:sz w:val="21"/>
          <w:szCs w:val="21"/>
          <w:lang w:val="en-US" w:eastAsia="ru-RU"/>
        </w:rPr>
      </w:pPr>
    </w:p>
    <w:p w:rsidR="002D4E35" w:rsidRPr="00D254B7" w:rsidRDefault="002D4E35" w:rsidP="006D2DFD">
      <w:pPr>
        <w:spacing w:before="90" w:after="90" w:line="360" w:lineRule="atLeast"/>
        <w:rPr>
          <w:rFonts w:ascii="Arial" w:hAnsi="Arial" w:cs="Arial"/>
          <w:sz w:val="21"/>
          <w:szCs w:val="21"/>
          <w:lang w:val="en-US" w:eastAsia="ru-RU"/>
        </w:rPr>
      </w:pPr>
      <w:r>
        <w:rPr>
          <w:rFonts w:ascii="Arial" w:hAnsi="Arial" w:cs="Arial"/>
          <w:sz w:val="21"/>
          <w:szCs w:val="21"/>
          <w:lang w:val="en-US" w:eastAsia="ru-RU"/>
        </w:rPr>
        <w:br w:type="page"/>
      </w:r>
    </w:p>
    <w:tbl>
      <w:tblPr>
        <w:tblW w:w="10296" w:type="dxa"/>
        <w:tblInd w:w="2" w:type="dxa"/>
        <w:tblCellMar>
          <w:left w:w="0" w:type="dxa"/>
          <w:right w:w="0" w:type="dxa"/>
        </w:tblCellMar>
        <w:tblLook w:val="00A0"/>
      </w:tblPr>
      <w:tblGrid>
        <w:gridCol w:w="298"/>
        <w:gridCol w:w="9998"/>
      </w:tblGrid>
      <w:tr w:rsidR="002D4E35" w:rsidRPr="00EA24F7">
        <w:tc>
          <w:tcPr>
            <w:tcW w:w="298" w:type="dxa"/>
            <w:tcMar>
              <w:top w:w="60" w:type="dxa"/>
              <w:left w:w="90" w:type="dxa"/>
              <w:bottom w:w="60" w:type="dxa"/>
              <w:right w:w="90" w:type="dxa"/>
            </w:tcMar>
            <w:vAlign w:val="center"/>
          </w:tcPr>
          <w:p w:rsidR="002D4E35" w:rsidRPr="00EA24F7" w:rsidRDefault="002D4E35" w:rsidP="006D2DFD">
            <w:pPr>
              <w:spacing w:before="90" w:after="90" w:line="360" w:lineRule="atLeast"/>
              <w:rPr>
                <w:rFonts w:ascii="Arial" w:hAnsi="Arial" w:cs="Arial"/>
                <w:sz w:val="21"/>
                <w:szCs w:val="21"/>
                <w:lang w:eastAsia="ru-RU"/>
              </w:rPr>
            </w:pPr>
            <w:r w:rsidRPr="00EA24F7">
              <w:rPr>
                <w:rFonts w:ascii="Arial" w:hAnsi="Arial" w:cs="Arial"/>
                <w:sz w:val="21"/>
                <w:szCs w:val="21"/>
                <w:lang w:eastAsia="ru-RU"/>
              </w:rPr>
              <w:t> </w:t>
            </w:r>
          </w:p>
        </w:tc>
        <w:tc>
          <w:tcPr>
            <w:tcW w:w="9998" w:type="dxa"/>
            <w:tcMar>
              <w:top w:w="60" w:type="dxa"/>
              <w:left w:w="90" w:type="dxa"/>
              <w:bottom w:w="60" w:type="dxa"/>
              <w:right w:w="90" w:type="dxa"/>
            </w:tcMar>
            <w:vAlign w:val="center"/>
          </w:tcPr>
          <w:p w:rsidR="002D4E35" w:rsidRPr="00A30A3B" w:rsidRDefault="002D4E35" w:rsidP="00D254B7">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Приложение 1</w:t>
            </w:r>
          </w:p>
          <w:p w:rsidR="002D4E35" w:rsidRPr="00A30A3B" w:rsidRDefault="002D4E35"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 xml:space="preserve">к </w:t>
            </w:r>
            <w:r>
              <w:rPr>
                <w:rFonts w:ascii="Arial" w:hAnsi="Arial" w:cs="Arial"/>
                <w:sz w:val="21"/>
                <w:szCs w:val="21"/>
                <w:lang w:eastAsia="ru-RU"/>
              </w:rPr>
              <w:t>Информационному бюллетеню</w:t>
            </w:r>
            <w:r w:rsidRPr="00A30A3B">
              <w:rPr>
                <w:rFonts w:ascii="Arial" w:hAnsi="Arial" w:cs="Arial"/>
                <w:sz w:val="21"/>
                <w:szCs w:val="21"/>
                <w:lang w:eastAsia="ru-RU"/>
              </w:rPr>
              <w:t xml:space="preserve"> о ХX</w:t>
            </w:r>
            <w:r w:rsidRPr="00EA24F7">
              <w:rPr>
                <w:rFonts w:ascii="Arial" w:hAnsi="Arial" w:cs="Arial"/>
                <w:b/>
                <w:bCs/>
                <w:sz w:val="21"/>
                <w:szCs w:val="21"/>
                <w:lang w:val="en-US" w:eastAsia="ru-RU"/>
              </w:rPr>
              <w:t>I</w:t>
            </w:r>
            <w:r w:rsidRPr="00A30A3B">
              <w:rPr>
                <w:rFonts w:ascii="Arial" w:hAnsi="Arial" w:cs="Arial"/>
                <w:sz w:val="21"/>
                <w:szCs w:val="21"/>
                <w:lang w:val="en-US" w:eastAsia="ru-RU"/>
              </w:rPr>
              <w:t>I</w:t>
            </w:r>
            <w:r w:rsidRPr="00A30A3B">
              <w:rPr>
                <w:rFonts w:ascii="Arial" w:hAnsi="Arial" w:cs="Arial"/>
                <w:sz w:val="21"/>
                <w:szCs w:val="21"/>
                <w:lang w:eastAsia="ru-RU"/>
              </w:rPr>
              <w:t xml:space="preserve"> открытом творческом фестивале Республики Башкортостан</w:t>
            </w:r>
          </w:p>
          <w:p w:rsidR="002D4E35" w:rsidRPr="00A30A3B" w:rsidRDefault="002D4E35"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«Туристские хроники-</w:t>
            </w:r>
            <w:r>
              <w:rPr>
                <w:rFonts w:ascii="Arial" w:hAnsi="Arial" w:cs="Arial"/>
                <w:sz w:val="21"/>
                <w:szCs w:val="21"/>
                <w:lang w:eastAsia="ru-RU"/>
              </w:rPr>
              <w:t>2019</w:t>
            </w:r>
            <w:r w:rsidRPr="00A30A3B">
              <w:rPr>
                <w:rFonts w:ascii="Arial" w:hAnsi="Arial" w:cs="Arial"/>
                <w:sz w:val="21"/>
                <w:szCs w:val="21"/>
                <w:lang w:eastAsia="ru-RU"/>
              </w:rPr>
              <w:t>».</w:t>
            </w:r>
          </w:p>
          <w:p w:rsidR="002D4E35" w:rsidRPr="00A30A3B" w:rsidRDefault="002D4E35"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 </w:t>
            </w:r>
          </w:p>
          <w:p w:rsidR="002D4E35" w:rsidRPr="00A30A3B" w:rsidRDefault="002D4E35" w:rsidP="006D2DFD">
            <w:pPr>
              <w:spacing w:before="90" w:after="90" w:line="360" w:lineRule="atLeast"/>
              <w:jc w:val="center"/>
              <w:rPr>
                <w:rFonts w:ascii="Arial" w:hAnsi="Arial" w:cs="Arial"/>
                <w:sz w:val="21"/>
                <w:szCs w:val="21"/>
                <w:lang w:eastAsia="ru-RU"/>
              </w:rPr>
            </w:pPr>
            <w:r w:rsidRPr="00A30A3B">
              <w:rPr>
                <w:rFonts w:ascii="Arial" w:hAnsi="Arial" w:cs="Arial"/>
                <w:sz w:val="21"/>
                <w:szCs w:val="21"/>
                <w:lang w:eastAsia="ru-RU"/>
              </w:rPr>
              <w:t>ТРЕБОВАНИЯ К МАТЕРИАЛАМ, УЧАСТВУЮЩИМ В КОНКУРСЕ.</w:t>
            </w:r>
          </w:p>
          <w:p w:rsidR="002D4E35" w:rsidRPr="00A30A3B" w:rsidRDefault="002D4E35" w:rsidP="006D2DFD">
            <w:pPr>
              <w:spacing w:before="90" w:after="90" w:line="360" w:lineRule="atLeast"/>
              <w:jc w:val="center"/>
              <w:rPr>
                <w:rFonts w:ascii="Arial" w:hAnsi="Arial" w:cs="Arial"/>
                <w:sz w:val="21"/>
                <w:szCs w:val="21"/>
                <w:lang w:eastAsia="ru-RU"/>
              </w:rPr>
            </w:pPr>
            <w:r w:rsidRPr="00A30A3B">
              <w:rPr>
                <w:rFonts w:ascii="Arial" w:hAnsi="Arial" w:cs="Arial"/>
                <w:sz w:val="21"/>
                <w:szCs w:val="21"/>
                <w:lang w:eastAsia="ru-RU"/>
              </w:rPr>
              <w:t>УСЛОВИЯ УЧАСТИЯ КОНКУРСНЫХ МАТЕРИАЛОВ В ФЕСТИВАЛЕ.</w:t>
            </w:r>
          </w:p>
          <w:p w:rsidR="002D4E35" w:rsidRPr="00A30A3B" w:rsidRDefault="002D4E35"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 </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На фестивальный показ отбираются лучшие работы конкурса туристских фильмов, фотографий и публикаций.</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К конкурсу допускаются материалы не более чем 3-х летней давности (кроме «ретро»), ранее не участвовавшие в настоящем конкурсе. Главным условием является туристско-спортивная тематика каждой работы. В конкурсе не могут участвовать работы, посвящённые организованному отдыху (туры, пляжный отдых, поездки по городам), экстремальному отдыху (горные лыжи, даунхил...). На конкурс также не принимаются информационные работы (обучающие фильмы, интервью, технические отчёты о походах), а также работы, имеющие явный рекламный характер. В спорных случаях такие работы принимаются как внеконкурсные. На конкурс фильмов принимается не более трёх работ, созданных на основе фото/видео материалов о разных походах/соревнования (то есть, можно два фильма про два разных похода, но нельзя два фильма из материалов одного похода).</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Подаваемые на фестиваль работы делятся на конкурсные и внеконкурсные. Первоначальный выбор всегда за автором. Сразу после получения материалов работ</w:t>
            </w:r>
            <w:r>
              <w:rPr>
                <w:rFonts w:ascii="Arial" w:hAnsi="Arial" w:cs="Arial"/>
                <w:sz w:val="21"/>
                <w:szCs w:val="21"/>
                <w:lang w:eastAsia="ru-RU"/>
              </w:rPr>
              <w:t>ы просматриваются, по результата</w:t>
            </w:r>
            <w:r w:rsidRPr="00A30A3B">
              <w:rPr>
                <w:rFonts w:ascii="Arial" w:hAnsi="Arial" w:cs="Arial"/>
                <w:sz w:val="21"/>
                <w:szCs w:val="21"/>
                <w:lang w:eastAsia="ru-RU"/>
              </w:rPr>
              <w:t>м чего принимается решение о приёме либо переносе во внеконкурсные. Возможна и обратная ситуация - перенос из внеконкурсных в конкурсные по согласованию с автором. В случае грубого несоотве</w:t>
            </w:r>
            <w:r>
              <w:rPr>
                <w:rFonts w:ascii="Arial" w:hAnsi="Arial" w:cs="Arial"/>
                <w:sz w:val="21"/>
                <w:szCs w:val="21"/>
                <w:lang w:eastAsia="ru-RU"/>
              </w:rPr>
              <w:t>тствия правилам фестиваля работа отклоняе</w:t>
            </w:r>
            <w:r w:rsidRPr="00A30A3B">
              <w:rPr>
                <w:rFonts w:ascii="Arial" w:hAnsi="Arial" w:cs="Arial"/>
                <w:sz w:val="21"/>
                <w:szCs w:val="21"/>
                <w:lang w:eastAsia="ru-RU"/>
              </w:rPr>
              <w:t>тся от участия, либо автору даётся возможность переделать</w:t>
            </w:r>
            <w:r>
              <w:rPr>
                <w:rFonts w:ascii="Arial" w:hAnsi="Arial" w:cs="Arial"/>
                <w:sz w:val="21"/>
                <w:szCs w:val="21"/>
                <w:lang w:eastAsia="ru-RU"/>
              </w:rPr>
              <w:t xml:space="preserve"> её</w:t>
            </w:r>
            <w:r w:rsidRPr="00A30A3B">
              <w:rPr>
                <w:rFonts w:ascii="Arial" w:hAnsi="Arial" w:cs="Arial"/>
                <w:sz w:val="21"/>
                <w:szCs w:val="21"/>
                <w:lang w:eastAsia="ru-RU"/>
              </w:rPr>
              <w:t xml:space="preserve"> до окончания приёма работ.</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xml:space="preserve">Требование к внеконкурсным работам менее строгие. К примеру, в число внеконкурсных принимаются работы, слабо отвечающие туристско-спортивной тематике, фильмы с большим превышением хронометража. К внеконкурсным работам не предъявляется никаких требований по качеству, художественной ценности. </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Все внеконкурсные работы будут опубликованы на сайте фестиваля, но не будут оцениваться. На финальный просмотр они смогут попасть только по особому решению жюри.</w:t>
            </w:r>
          </w:p>
          <w:p w:rsidR="002D4E35" w:rsidRPr="00A30A3B" w:rsidRDefault="002D4E35" w:rsidP="00D254B7">
            <w:pPr>
              <w:spacing w:after="0" w:line="360" w:lineRule="atLeast"/>
              <w:jc w:val="both"/>
              <w:rPr>
                <w:rFonts w:ascii="Arial" w:hAnsi="Arial" w:cs="Arial"/>
                <w:sz w:val="21"/>
                <w:szCs w:val="21"/>
                <w:lang w:eastAsia="ru-RU"/>
              </w:rPr>
            </w:pPr>
            <w:r w:rsidRPr="00A30A3B">
              <w:rPr>
                <w:rFonts w:ascii="Arial" w:hAnsi="Arial" w:cs="Arial"/>
                <w:sz w:val="21"/>
                <w:szCs w:val="21"/>
                <w:lang w:eastAsia="ru-RU"/>
              </w:rPr>
              <w:t>Поступившие на конкурс произведения не рецензируются и не возвращаются. Оргкомитет намерен использовать представляемые на конкурс произведения для рекламы конкурса, рекламы спортивного туризма и учебных целей. Все материалы будут опубликованы в открытом доступе на сайте </w:t>
            </w:r>
            <w:hyperlink r:id="rId13" w:tgtFrame="_blank" w:history="1">
              <w:r w:rsidRPr="00A30A3B">
                <w:rPr>
                  <w:rFonts w:ascii="Arial" w:hAnsi="Arial" w:cs="Arial"/>
                  <w:sz w:val="21"/>
                  <w:szCs w:val="21"/>
                  <w:lang w:eastAsia="ru-RU"/>
                </w:rPr>
                <w:t>http://турхроники.рф</w:t>
              </w:r>
            </w:hyperlink>
            <w:r w:rsidRPr="00A30A3B">
              <w:rPr>
                <w:rFonts w:ascii="Arial" w:hAnsi="Arial" w:cs="Arial"/>
                <w:sz w:val="21"/>
                <w:szCs w:val="21"/>
                <w:lang w:eastAsia="ru-RU"/>
              </w:rPr>
              <w:t> и на канале youtube без дополнительного согласования с авторами. Материалы, подаваемые на конкурс, могут использоваться для формирования призового фонда. Спонсоры фестиваля могут использовать работы авторов, получивших от них ценные призы, в своей коммерческой рекламе в течение 1 года. Жюри может снять с конкурса фильмы с явной коммерческой рекламой, с нарушением закона об охране природы, нарушающие хартию туриста и не соответствующие целям и задачам настоящего конкурса. Фильмы, отклоненные оргкомитетом из-за несоблюдения вышеизложенных требований (например, по времени просмотра), могут быть оценены вне конкурса по особому решению жюри и получить награды спонсоров. Книги, подаваемые на участие в фестивале должны сопровождаться паспортом - Приложение 2.</w:t>
            </w:r>
          </w:p>
          <w:p w:rsidR="002D4E35" w:rsidRPr="00A30A3B" w:rsidRDefault="002D4E35" w:rsidP="00D254B7">
            <w:pPr>
              <w:spacing w:before="90" w:after="90" w:line="360" w:lineRule="atLeast"/>
              <w:jc w:val="both"/>
              <w:rPr>
                <w:rFonts w:ascii="Arial" w:hAnsi="Arial" w:cs="Arial"/>
                <w:sz w:val="21"/>
                <w:szCs w:val="21"/>
                <w:lang w:eastAsia="ru-RU"/>
              </w:rPr>
            </w:pPr>
            <w:r>
              <w:rPr>
                <w:rFonts w:ascii="Arial" w:hAnsi="Arial" w:cs="Arial"/>
                <w:sz w:val="21"/>
                <w:szCs w:val="21"/>
                <w:lang w:eastAsia="ru-RU"/>
              </w:rPr>
              <w:t xml:space="preserve">Конкурс проходит в два этапа: отборочный и фестивальный. На отборочном этапе судейство проводят Федерация альпинизма, Русское географическое общество (отделение в Республике Башкортостан) по направлениям деятельности (Уральский барс, Башкирская кругосветка и т.д.), комиссии ФСТ РБ по видам туризма. При достаточном количестве фильмов (слайд, клип, короткий фильм) и публикаций – не менее трех – возможно судейство по каждой дисциплине: </w:t>
            </w:r>
            <w:r w:rsidRPr="00D4240E">
              <w:rPr>
                <w:rFonts w:ascii="Arial" w:hAnsi="Arial" w:cs="Arial"/>
                <w:sz w:val="21"/>
                <w:szCs w:val="21"/>
                <w:lang w:eastAsia="ru-RU"/>
              </w:rPr>
              <w:t>маршрут-пешеходный, маршрут-лыжный, маршрут-горный, маршрут-водный, маршрут-парусный, маршрут на средствах передвижения, маршрут-спелео</w:t>
            </w:r>
            <w:r>
              <w:rPr>
                <w:rFonts w:ascii="Arial" w:hAnsi="Arial" w:cs="Arial"/>
                <w:sz w:val="21"/>
                <w:szCs w:val="21"/>
                <w:lang w:eastAsia="ru-RU"/>
              </w:rPr>
              <w:t>, детско-юношеский туризм, путешествия, альпинизм абсолют по всем классам, скайраннинг, скандинавская ходьба.</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1. Фильмы.</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В конкурсе участвуют фильмы продолжительностью не более 12 минут</w:t>
            </w:r>
            <w:r>
              <w:rPr>
                <w:rFonts w:ascii="Arial" w:hAnsi="Arial" w:cs="Arial"/>
                <w:sz w:val="21"/>
                <w:szCs w:val="21"/>
                <w:lang w:eastAsia="ru-RU"/>
              </w:rPr>
              <w:t>. От 7 минут (короткий фильм, слайдфильм, клип) до 12 минут (при сложном сюжете)</w:t>
            </w:r>
            <w:r w:rsidRPr="00A30A3B">
              <w:rPr>
                <w:rFonts w:ascii="Arial" w:hAnsi="Arial" w:cs="Arial"/>
                <w:sz w:val="21"/>
                <w:szCs w:val="21"/>
                <w:lang w:eastAsia="ru-RU"/>
              </w:rPr>
              <w:t>. Приветствуются фильмы меньшей продолжительности («Краткость – сестра таланта!»). Для внеконкурсных работ продолжительность не ограничена. Фильм должен быть смонтирован, озвучен, желательно иметь титры (название, оператор, автор монтажа, звукооператор, информация о маршруте, сроках путешествия, наименование ключевых препятствий и природных объектов).</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w:t>
            </w:r>
          </w:p>
          <w:p w:rsidR="002D4E35" w:rsidRPr="00A30A3B" w:rsidRDefault="002D4E35" w:rsidP="00D254B7">
            <w:pPr>
              <w:spacing w:before="90" w:after="90" w:line="360" w:lineRule="atLeast"/>
              <w:jc w:val="both"/>
              <w:rPr>
                <w:rFonts w:ascii="Arial" w:hAnsi="Arial" w:cs="Arial"/>
                <w:sz w:val="21"/>
                <w:szCs w:val="21"/>
                <w:lang w:eastAsia="ru-RU"/>
              </w:rPr>
            </w:pPr>
            <w:r>
              <w:rPr>
                <w:rFonts w:ascii="Arial" w:hAnsi="Arial" w:cs="Arial"/>
                <w:sz w:val="21"/>
                <w:szCs w:val="21"/>
                <w:lang w:eastAsia="ru-RU"/>
              </w:rPr>
              <w:t>Второй основной фестивальный этап конкурса</w:t>
            </w:r>
            <w:r w:rsidRPr="00A30A3B">
              <w:rPr>
                <w:rFonts w:ascii="Arial" w:hAnsi="Arial" w:cs="Arial"/>
                <w:sz w:val="21"/>
                <w:szCs w:val="21"/>
                <w:lang w:eastAsia="ru-RU"/>
              </w:rPr>
              <w:t xml:space="preserve"> фильмов проводится по номинациям:</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«Гран-при фестиваля», «Нетленка» за художественную ценность, «Спортивность», «Полный экстрим», «Операторское искусство», «Родная природа», «Репортаж», самый интересн</w:t>
            </w:r>
            <w:r>
              <w:rPr>
                <w:rFonts w:ascii="Arial" w:hAnsi="Arial" w:cs="Arial"/>
                <w:sz w:val="21"/>
                <w:szCs w:val="21"/>
                <w:lang w:eastAsia="ru-RU"/>
              </w:rPr>
              <w:t>ый поход, спортивное достижение. Возможны другие номинации, отвечающие идее фестиваля.</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Фильмы оцениваются по критериям:</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Соответствие основной идее фестиваля «Спортивный туризм – путь физического и духовного развития ». Должна быть отражена спортивно-туристическая составляющая фильма: освещение в сюжете прохождения препятствий, взаимодействия «участник похода- препятствие», эмоций после преодоления определяющих препятствий  маршрута, отражение реальной сложности маршрута, степени опасности, риска, экстрима.</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Содержание: художественная ценность, «смотрибельность», логично выстроенный сюжет с прослеживаемым режиссерским замыслом, информативность, «нескучность», лаконичность (незатянутость), интерес к фильму с точки зрения зрителя – непрофессионала в туризме, полезность для опытных туристов, наличие изюминки, желание посмотреть фильм ещё раз.</w:t>
            </w:r>
            <w:r>
              <w:rPr>
                <w:rFonts w:ascii="Arial" w:hAnsi="Arial" w:cs="Arial"/>
                <w:sz w:val="21"/>
                <w:szCs w:val="21"/>
                <w:lang w:eastAsia="ru-RU"/>
              </w:rPr>
              <w:t xml:space="preserve"> </w:t>
            </w:r>
            <w:r w:rsidRPr="00A30A3B">
              <w:rPr>
                <w:rFonts w:ascii="Arial" w:hAnsi="Arial" w:cs="Arial"/>
                <w:sz w:val="21"/>
                <w:szCs w:val="21"/>
                <w:lang w:eastAsia="ru-RU"/>
              </w:rPr>
              <w:t>Приветствуется использование «местного колорита» представляемого региона похода. Использование чужого материала должно сопровождаться ссылкой на авторство.</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Операторское искусство: качество видеосъёмки прохождения определяющих препятствий, природных объектов, животных, местности, по которой проходит поход, социально-культурных объектов, качество «картинки».</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Монтаж: «удачность» наложения звука, подбора музыки и титров, оформление фильма (начало, конец, подписи определяющих препятствий, комментарии), удачность и обоснованность использования монтажных эффектов.</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Максимальная оценка фильма судьей – 100 баллов.</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Штраф за курение, алкоголь в кадре и ненормативную лексику – до</w:t>
            </w:r>
            <w:r>
              <w:rPr>
                <w:rFonts w:ascii="Arial" w:hAnsi="Arial" w:cs="Arial"/>
                <w:sz w:val="21"/>
                <w:szCs w:val="21"/>
                <w:lang w:eastAsia="ru-RU"/>
              </w:rPr>
              <w:t xml:space="preserve"> </w:t>
            </w:r>
            <w:r w:rsidRPr="00A30A3B">
              <w:rPr>
                <w:rFonts w:ascii="Arial" w:hAnsi="Arial" w:cs="Arial"/>
                <w:sz w:val="21"/>
                <w:szCs w:val="21"/>
                <w:lang w:eastAsia="ru-RU"/>
              </w:rPr>
              <w:t>минус 10 баллов.</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2. Фотографии.</w:t>
            </w:r>
          </w:p>
          <w:p w:rsidR="002D4E35" w:rsidRPr="00A30A3B" w:rsidRDefault="002D4E35" w:rsidP="00D254B7">
            <w:pPr>
              <w:spacing w:after="0" w:line="360" w:lineRule="atLeast"/>
              <w:jc w:val="both"/>
              <w:rPr>
                <w:rFonts w:ascii="Arial" w:hAnsi="Arial" w:cs="Arial"/>
                <w:sz w:val="21"/>
                <w:szCs w:val="21"/>
                <w:lang w:eastAsia="ru-RU"/>
              </w:rPr>
            </w:pPr>
            <w:r w:rsidRPr="00A30A3B">
              <w:rPr>
                <w:rFonts w:ascii="Arial" w:hAnsi="Arial" w:cs="Arial"/>
                <w:sz w:val="21"/>
                <w:szCs w:val="21"/>
                <w:lang w:eastAsia="ru-RU"/>
              </w:rPr>
              <w:t>От каждого автора (члена команды) в каждой номинации принимается не более 18 (не более трех по каждой номинации) фотографий безупречного качества (резкость, фокусировка, композиция, цветопередача в кадре, кроме случаев, когда их «нарушение» является художественным приемом) по шести номинациям: «спорт», «пейзаж», «портрет», «живая природа», «панорама», «ретро» (до 1999г.).Фотографии на первый этап подаются авторами в электронном виде на сайт фестиваля Туристские хроники (</w:t>
            </w:r>
            <w:hyperlink r:id="rId14" w:history="1">
              <w:r w:rsidRPr="00A30A3B">
                <w:rPr>
                  <w:rFonts w:ascii="Arial" w:hAnsi="Arial" w:cs="Arial"/>
                  <w:sz w:val="21"/>
                  <w:szCs w:val="21"/>
                  <w:lang w:eastAsia="ru-RU"/>
                </w:rPr>
                <w:t>http://турхроники.рф</w:t>
              </w:r>
            </w:hyperlink>
            <w:r w:rsidRPr="00A30A3B">
              <w:rPr>
                <w:rFonts w:ascii="Arial" w:hAnsi="Arial" w:cs="Arial"/>
                <w:sz w:val="21"/>
                <w:szCs w:val="21"/>
                <w:lang w:eastAsia="ru-RU"/>
              </w:rPr>
              <w:t>). Желательно, чтобы фотографии имели размер по вертикали не более 1000 пикселей. В противном случае, они будут автоматически ужаты до этого размера. На фотографиях не должно быть знаков, подписей и надписей. Фотографии, вышедшие в финал, подаются авторами в распечатанном виде безупречного качества формата А4 (20см*30см) и «панорама», размером 20 см по короткой стороне. Для удобства размещения на фестивальном показе, каждую фотографию необходимо поместить в прозрачный файл (карандашом на обратной стороне написать автора, номинацию,  название фото). Авторы фотографий должны быть готовы оказать посильную помощь в их размещении для выставочного просмотра. </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В день проведения фестиваля демонстрируются все фотографии, прошедшие отборочный тур в шести номинациях.</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Фотографии оцениваются по критериям:</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Соответствие фотографии туристской тематике, целям и задачам фестиваля.</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Художественная ценность фотографии, успешное использование выразительных форм фотографии, техническое и композиционное совершенство.</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Качество выполнения и оформления.</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 Максимальная оценка фотографии судьей – 50 баллов.</w:t>
            </w:r>
          </w:p>
          <w:p w:rsidR="002D4E35" w:rsidRPr="00A30A3B" w:rsidRDefault="002D4E35" w:rsidP="00D254B7">
            <w:pPr>
              <w:spacing w:before="90" w:after="90" w:line="360" w:lineRule="atLeast"/>
              <w:jc w:val="both"/>
              <w:rPr>
                <w:rFonts w:ascii="Arial" w:hAnsi="Arial" w:cs="Arial"/>
                <w:sz w:val="21"/>
                <w:szCs w:val="21"/>
                <w:lang w:eastAsia="ru-RU"/>
              </w:rPr>
            </w:pP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5. Публикации.</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От каждого автора принимается  не более трех ранее не участвовавших в фестивале интернет-публикаций, а также книги о туризме. Язык публикации –русский, или публикация сопровождается ручным переводом на русский язык.  Интернет-публикацией может считаться запись в блоге, соцсети, личном или клубном сайте, в информационном издании или на сайте туристской тематики. Необходимым требованием является её доступность для неограниченного круга читателей. К конкурсу не допускаются хранящиеся в интернете материалы доступные только закрытой группе или обладателю ссылки. Интернет-публикацией не может считаться размещённый в интернете отсканированный материал печатного издания, а также документы, не отображающиеся в браузере (DOC, PDF и пр.)</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Публикации оцениваются по критериям: сюжет, идея произведения, владение литературным языком; соответствие идее фестиваля;художественная ценность.</w:t>
            </w:r>
          </w:p>
          <w:p w:rsidR="002D4E35" w:rsidRPr="00A30A3B" w:rsidRDefault="002D4E35" w:rsidP="00D254B7">
            <w:pPr>
              <w:spacing w:before="90" w:after="90" w:line="360" w:lineRule="atLeast"/>
              <w:jc w:val="both"/>
              <w:rPr>
                <w:rFonts w:ascii="Arial" w:hAnsi="Arial" w:cs="Arial"/>
                <w:sz w:val="21"/>
                <w:szCs w:val="21"/>
                <w:lang w:eastAsia="ru-RU"/>
              </w:rPr>
            </w:pPr>
            <w:r w:rsidRPr="00A30A3B">
              <w:rPr>
                <w:rFonts w:ascii="Arial" w:hAnsi="Arial" w:cs="Arial"/>
                <w:sz w:val="21"/>
                <w:szCs w:val="21"/>
                <w:lang w:eastAsia="ru-RU"/>
              </w:rPr>
              <w:t>Максимальная оценка публикации судьей – 50 баллов.</w:t>
            </w:r>
          </w:p>
          <w:p w:rsidR="002D4E35" w:rsidRPr="00A30A3B" w:rsidRDefault="002D4E35" w:rsidP="006D2DFD">
            <w:pPr>
              <w:spacing w:before="90" w:after="90" w:line="360" w:lineRule="atLeast"/>
              <w:rPr>
                <w:rFonts w:ascii="Arial" w:hAnsi="Arial" w:cs="Arial"/>
                <w:sz w:val="21"/>
                <w:szCs w:val="21"/>
                <w:lang w:eastAsia="ru-RU"/>
              </w:rPr>
            </w:pPr>
          </w:p>
          <w:p w:rsidR="002D4E35" w:rsidRPr="00A30A3B" w:rsidRDefault="002D4E35"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Приложение 2</w:t>
            </w:r>
          </w:p>
          <w:p w:rsidR="002D4E35" w:rsidRPr="00A30A3B" w:rsidRDefault="002D4E35"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 xml:space="preserve">к </w:t>
            </w:r>
            <w:r>
              <w:rPr>
                <w:rFonts w:ascii="Arial" w:hAnsi="Arial" w:cs="Arial"/>
                <w:sz w:val="21"/>
                <w:szCs w:val="21"/>
                <w:lang w:eastAsia="ru-RU"/>
              </w:rPr>
              <w:t>Информационному бюллетеню</w:t>
            </w:r>
            <w:r w:rsidRPr="00A30A3B">
              <w:rPr>
                <w:rFonts w:ascii="Arial" w:hAnsi="Arial" w:cs="Arial"/>
                <w:sz w:val="21"/>
                <w:szCs w:val="21"/>
                <w:lang w:eastAsia="ru-RU"/>
              </w:rPr>
              <w:t xml:space="preserve"> о ХX</w:t>
            </w:r>
            <w:r w:rsidRPr="00A30A3B">
              <w:rPr>
                <w:rFonts w:ascii="Arial" w:hAnsi="Arial" w:cs="Arial"/>
                <w:sz w:val="21"/>
                <w:szCs w:val="21"/>
                <w:lang w:val="en-US" w:eastAsia="ru-RU"/>
              </w:rPr>
              <w:t>II</w:t>
            </w:r>
            <w:r w:rsidRPr="00A30A3B">
              <w:rPr>
                <w:rFonts w:ascii="Arial" w:hAnsi="Arial" w:cs="Arial"/>
                <w:sz w:val="21"/>
                <w:szCs w:val="21"/>
                <w:lang w:eastAsia="ru-RU"/>
              </w:rPr>
              <w:t xml:space="preserve"> открытом творческом фестивале Республики Башкортостан</w:t>
            </w:r>
          </w:p>
          <w:p w:rsidR="002D4E35" w:rsidRPr="00A30A3B" w:rsidRDefault="002D4E35" w:rsidP="006D2DFD">
            <w:pPr>
              <w:spacing w:before="90" w:after="90" w:line="360" w:lineRule="atLeast"/>
              <w:jc w:val="right"/>
              <w:rPr>
                <w:rFonts w:ascii="Arial" w:hAnsi="Arial" w:cs="Arial"/>
                <w:sz w:val="21"/>
                <w:szCs w:val="21"/>
                <w:lang w:eastAsia="ru-RU"/>
              </w:rPr>
            </w:pPr>
            <w:r w:rsidRPr="00A30A3B">
              <w:rPr>
                <w:rFonts w:ascii="Arial" w:hAnsi="Arial" w:cs="Arial"/>
                <w:sz w:val="21"/>
                <w:szCs w:val="21"/>
                <w:lang w:eastAsia="ru-RU"/>
              </w:rPr>
              <w:t>«Туристские хроники-</w:t>
            </w:r>
            <w:r>
              <w:rPr>
                <w:rFonts w:ascii="Arial" w:hAnsi="Arial" w:cs="Arial"/>
                <w:sz w:val="21"/>
                <w:szCs w:val="21"/>
                <w:lang w:eastAsia="ru-RU"/>
              </w:rPr>
              <w:t>2019</w:t>
            </w:r>
            <w:r w:rsidRPr="00A30A3B">
              <w:rPr>
                <w:rFonts w:ascii="Arial" w:hAnsi="Arial" w:cs="Arial"/>
                <w:sz w:val="21"/>
                <w:szCs w:val="21"/>
                <w:lang w:eastAsia="ru-RU"/>
              </w:rPr>
              <w:t>»</w:t>
            </w:r>
          </w:p>
          <w:p w:rsidR="002D4E35" w:rsidRPr="00A30A3B" w:rsidRDefault="002D4E35"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 </w:t>
            </w:r>
          </w:p>
          <w:p w:rsidR="002D4E35" w:rsidRPr="00A30A3B" w:rsidRDefault="002D4E35" w:rsidP="006D2DFD">
            <w:pPr>
              <w:spacing w:before="90" w:after="90" w:line="360" w:lineRule="atLeast"/>
              <w:rPr>
                <w:rFonts w:ascii="Arial" w:hAnsi="Arial" w:cs="Arial"/>
                <w:sz w:val="21"/>
                <w:szCs w:val="21"/>
                <w:lang w:eastAsia="ru-RU"/>
              </w:rPr>
            </w:pPr>
            <w:r w:rsidRPr="00A30A3B">
              <w:rPr>
                <w:rFonts w:ascii="Arial" w:hAnsi="Arial" w:cs="Arial"/>
                <w:sz w:val="21"/>
                <w:szCs w:val="21"/>
                <w:lang w:eastAsia="ru-RU"/>
              </w:rPr>
              <w:t>Паспорта для конкурсных работ, поданных на материальных носителях.</w:t>
            </w:r>
          </w:p>
          <w:p w:rsidR="002D4E35" w:rsidRPr="00A30A3B" w:rsidRDefault="002D4E35" w:rsidP="00B016EE">
            <w:pPr>
              <w:rPr>
                <w:b/>
                <w:bCs/>
                <w:sz w:val="24"/>
                <w:szCs w:val="24"/>
              </w:rPr>
            </w:pPr>
            <w:r w:rsidRPr="00A30A3B">
              <w:rPr>
                <w:rFonts w:ascii="Arial" w:hAnsi="Arial" w:cs="Arial"/>
                <w:sz w:val="21"/>
                <w:szCs w:val="21"/>
                <w:lang w:eastAsia="ru-RU"/>
              </w:rPr>
              <w:t>При отправке материала через сайт заполнять не требуется.</w:t>
            </w:r>
          </w:p>
          <w:p w:rsidR="002D4E35" w:rsidRPr="00A30A3B" w:rsidRDefault="002D4E35" w:rsidP="006D2DFD">
            <w:pPr>
              <w:spacing w:after="0" w:line="360" w:lineRule="atLeast"/>
              <w:rPr>
                <w:rStyle w:val="Hyperlink"/>
                <w:rFonts w:ascii="Arial" w:hAnsi="Arial" w:cs="Arial"/>
                <w:color w:val="auto"/>
                <w:sz w:val="21"/>
                <w:szCs w:val="21"/>
                <w:lang w:eastAsia="ru-RU"/>
              </w:rPr>
            </w:pPr>
            <w:r w:rsidRPr="00A30A3B">
              <w:rPr>
                <w:rFonts w:ascii="Arial" w:hAnsi="Arial" w:cs="Arial"/>
                <w:sz w:val="21"/>
                <w:szCs w:val="21"/>
                <w:lang w:eastAsia="ru-RU"/>
              </w:rPr>
              <w:fldChar w:fldCharType="begin"/>
            </w:r>
            <w:r w:rsidRPr="00A30A3B">
              <w:rPr>
                <w:rFonts w:ascii="Arial" w:hAnsi="Arial" w:cs="Arial"/>
                <w:sz w:val="21"/>
                <w:szCs w:val="21"/>
                <w:lang w:eastAsia="ru-RU"/>
              </w:rPr>
              <w:instrText xml:space="preserve"> HYPERLINK "http://турхроники.рф/sites/default/files/passport.doc" \o "Скачать" </w:instrText>
            </w:r>
            <w:r w:rsidRPr="007238B4">
              <w:rPr>
                <w:rFonts w:ascii="Arial" w:hAnsi="Arial" w:cs="Arial"/>
                <w:sz w:val="21"/>
                <w:szCs w:val="21"/>
                <w:lang w:eastAsia="ru-RU"/>
              </w:rPr>
            </w:r>
            <w:r w:rsidRPr="00A30A3B">
              <w:rPr>
                <w:rFonts w:ascii="Arial" w:hAnsi="Arial" w:cs="Arial"/>
                <w:sz w:val="21"/>
                <w:szCs w:val="21"/>
                <w:lang w:eastAsia="ru-RU"/>
              </w:rPr>
              <w:fldChar w:fldCharType="separate"/>
            </w:r>
            <w:r w:rsidRPr="00A30A3B">
              <w:rPr>
                <w:rStyle w:val="Hyperlink"/>
                <w:rFonts w:ascii="Arial" w:hAnsi="Arial" w:cs="Arial"/>
                <w:color w:val="auto"/>
                <w:sz w:val="21"/>
                <w:szCs w:val="21"/>
                <w:lang w:eastAsia="ru-RU"/>
              </w:rPr>
              <w:t>Скачать</w:t>
            </w:r>
          </w:p>
          <w:p w:rsidR="002D4E35" w:rsidRPr="009F79CD" w:rsidRDefault="002D4E35" w:rsidP="00B016EE">
            <w:pPr>
              <w:pStyle w:val="BodyText"/>
              <w:jc w:val="left"/>
              <w:rPr>
                <w:rFonts w:ascii="Arial" w:hAnsi="Arial" w:cs="Arial"/>
                <w:sz w:val="21"/>
                <w:szCs w:val="21"/>
              </w:rPr>
            </w:pPr>
            <w:r w:rsidRPr="00A30A3B">
              <w:rPr>
                <w:rFonts w:ascii="Arial" w:hAnsi="Arial" w:cs="Arial"/>
                <w:sz w:val="21"/>
                <w:szCs w:val="21"/>
              </w:rPr>
              <w:fldChar w:fldCharType="end"/>
            </w:r>
          </w:p>
          <w:p w:rsidR="002D4E35" w:rsidRPr="009F79CD" w:rsidRDefault="002D4E35" w:rsidP="00B016EE">
            <w:pPr>
              <w:pStyle w:val="BodyText"/>
              <w:rPr>
                <w:b/>
                <w:bCs/>
                <w:sz w:val="24"/>
                <w:szCs w:val="24"/>
              </w:rPr>
            </w:pPr>
            <w:r w:rsidRPr="009F79CD">
              <w:rPr>
                <w:b/>
                <w:bCs/>
                <w:sz w:val="24"/>
                <w:szCs w:val="24"/>
              </w:rPr>
              <w:t>ПАСПОРТ для книги </w:t>
            </w:r>
          </w:p>
          <w:tbl>
            <w:tblPr>
              <w:tblW w:w="0" w:type="auto"/>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5"/>
              <w:gridCol w:w="2742"/>
              <w:gridCol w:w="4518"/>
            </w:tblGrid>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jc w:val="center"/>
                    <w:rPr>
                      <w:sz w:val="24"/>
                      <w:szCs w:val="24"/>
                    </w:rPr>
                  </w:pPr>
                  <w:r w:rsidRPr="00A30A3B">
                    <w:rPr>
                      <w:sz w:val="24"/>
                      <w:szCs w:val="24"/>
                    </w:rPr>
                    <w:t>N</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jc w:val="center"/>
                    <w:rPr>
                      <w:sz w:val="24"/>
                      <w:szCs w:val="24"/>
                    </w:rPr>
                  </w:pPr>
                  <w:r w:rsidRPr="00A30A3B">
                    <w:rPr>
                      <w:sz w:val="24"/>
                      <w:szCs w:val="24"/>
                    </w:rPr>
                    <w:t>Информация</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B016EE">
                  <w:pPr>
                    <w:jc w:val="center"/>
                    <w:rPr>
                      <w:sz w:val="24"/>
                      <w:szCs w:val="24"/>
                    </w:rPr>
                  </w:pPr>
                  <w:r w:rsidRPr="00A30A3B">
                    <w:rPr>
                      <w:sz w:val="24"/>
                      <w:szCs w:val="24"/>
                    </w:rPr>
                    <w:t>Ввести сведения</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1</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Жанр</w:t>
                  </w:r>
                </w:p>
                <w:p w:rsidR="002D4E35" w:rsidRPr="00A30A3B" w:rsidRDefault="002D4E35" w:rsidP="00352693">
                  <w:pPr>
                    <w:rPr>
                      <w:sz w:val="24"/>
                      <w:szCs w:val="24"/>
                    </w:rPr>
                  </w:pPr>
                  <w:r w:rsidRPr="00A30A3B">
                    <w:rPr>
                      <w:sz w:val="24"/>
                      <w:szCs w:val="24"/>
                    </w:rPr>
                    <w:t>Номинация</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Публикация</w:t>
                  </w:r>
                </w:p>
                <w:p w:rsidR="002D4E35" w:rsidRPr="00A30A3B" w:rsidRDefault="002D4E35" w:rsidP="00352693">
                  <w:pPr>
                    <w:rPr>
                      <w:sz w:val="24"/>
                      <w:szCs w:val="24"/>
                    </w:rPr>
                  </w:pPr>
                  <w:r w:rsidRPr="00A30A3B">
                    <w:rPr>
                      <w:i/>
                      <w:iCs/>
                      <w:sz w:val="24"/>
                      <w:szCs w:val="24"/>
                    </w:rPr>
                    <w:t>Печать</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2</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Название</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3</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Фамилия Имя Отчество автора</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4</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Клуб</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5</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Почтовый адрес</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6</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Телефон</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7</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E-mail</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8</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Маршрут</w:t>
                  </w:r>
                </w:p>
                <w:p w:rsidR="002D4E35" w:rsidRPr="00A30A3B" w:rsidRDefault="002D4E35" w:rsidP="00352693">
                  <w:pPr>
                    <w:rPr>
                      <w:sz w:val="24"/>
                      <w:szCs w:val="24"/>
                    </w:rPr>
                  </w:pPr>
                  <w:r w:rsidRPr="00A30A3B">
                    <w:rPr>
                      <w:sz w:val="24"/>
                      <w:szCs w:val="24"/>
                    </w:rPr>
                    <w:t> </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A30A3B">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9</w:t>
                  </w:r>
                </w:p>
              </w:tc>
              <w:tc>
                <w:tcPr>
                  <w:tcW w:w="2742"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Дата публикации</w:t>
                  </w:r>
                </w:p>
              </w:tc>
              <w:tc>
                <w:tcPr>
                  <w:tcW w:w="4518"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i/>
                      <w:iCs/>
                      <w:sz w:val="24"/>
                      <w:szCs w:val="24"/>
                    </w:rPr>
                    <w:t> </w:t>
                  </w:r>
                </w:p>
              </w:tc>
            </w:tr>
            <w:tr w:rsidR="002D4E35" w:rsidRPr="00EA24F7">
              <w:trPr>
                <w:tblCellSpacing w:w="0" w:type="dxa"/>
              </w:trPr>
              <w:tc>
                <w:tcPr>
                  <w:tcW w:w="675" w:type="dxa"/>
                  <w:tcBorders>
                    <w:top w:val="single" w:sz="4" w:space="0" w:color="auto"/>
                    <w:left w:val="single" w:sz="4" w:space="0" w:color="auto"/>
                    <w:bottom w:val="single" w:sz="4" w:space="0" w:color="auto"/>
                    <w:right w:val="single" w:sz="4" w:space="0" w:color="auto"/>
                  </w:tcBorders>
                </w:tcPr>
                <w:p w:rsidR="002D4E35" w:rsidRPr="00A30A3B" w:rsidRDefault="002D4E35" w:rsidP="00352693">
                  <w:pPr>
                    <w:rPr>
                      <w:sz w:val="24"/>
                      <w:szCs w:val="24"/>
                    </w:rPr>
                  </w:pPr>
                  <w:r w:rsidRPr="00A30A3B">
                    <w:rPr>
                      <w:sz w:val="24"/>
                      <w:szCs w:val="24"/>
                    </w:rPr>
                    <w:t>10</w:t>
                  </w:r>
                </w:p>
              </w:tc>
              <w:tc>
                <w:tcPr>
                  <w:tcW w:w="2742" w:type="dxa"/>
                  <w:tcBorders>
                    <w:top w:val="single" w:sz="4" w:space="0" w:color="auto"/>
                    <w:left w:val="single" w:sz="4" w:space="0" w:color="auto"/>
                    <w:bottom w:val="single" w:sz="4" w:space="0" w:color="auto"/>
                    <w:right w:val="single" w:sz="4" w:space="0" w:color="auto"/>
                  </w:tcBorders>
                </w:tcPr>
                <w:p w:rsidR="002D4E35" w:rsidRPr="00EA24F7" w:rsidRDefault="002D4E35" w:rsidP="00352693">
                  <w:pPr>
                    <w:rPr>
                      <w:sz w:val="24"/>
                      <w:szCs w:val="24"/>
                    </w:rPr>
                  </w:pPr>
                  <w:r w:rsidRPr="00A30A3B">
                    <w:rPr>
                      <w:sz w:val="24"/>
                      <w:szCs w:val="24"/>
                    </w:rPr>
                    <w:t>Издание, адрес сайта</w:t>
                  </w:r>
                </w:p>
              </w:tc>
              <w:tc>
                <w:tcPr>
                  <w:tcW w:w="4518" w:type="dxa"/>
                  <w:tcBorders>
                    <w:top w:val="single" w:sz="4" w:space="0" w:color="auto"/>
                    <w:left w:val="single" w:sz="4" w:space="0" w:color="auto"/>
                    <w:bottom w:val="single" w:sz="4" w:space="0" w:color="auto"/>
                    <w:right w:val="single" w:sz="4" w:space="0" w:color="auto"/>
                  </w:tcBorders>
                </w:tcPr>
                <w:p w:rsidR="002D4E35" w:rsidRPr="00EA24F7" w:rsidRDefault="002D4E35" w:rsidP="00352693">
                  <w:pPr>
                    <w:rPr>
                      <w:sz w:val="24"/>
                      <w:szCs w:val="24"/>
                    </w:rPr>
                  </w:pPr>
                  <w:r w:rsidRPr="00EA24F7">
                    <w:rPr>
                      <w:i/>
                      <w:iCs/>
                      <w:sz w:val="24"/>
                      <w:szCs w:val="24"/>
                    </w:rPr>
                    <w:t> </w:t>
                  </w:r>
                </w:p>
              </w:tc>
            </w:tr>
          </w:tbl>
          <w:p w:rsidR="002D4E35" w:rsidRPr="00EA24F7" w:rsidRDefault="002D4E35" w:rsidP="006D2DFD">
            <w:pPr>
              <w:spacing w:after="0" w:line="360" w:lineRule="atLeast"/>
              <w:rPr>
                <w:rFonts w:ascii="Arial" w:hAnsi="Arial" w:cs="Arial"/>
                <w:sz w:val="21"/>
                <w:szCs w:val="21"/>
                <w:lang w:eastAsia="ru-RU"/>
              </w:rPr>
            </w:pPr>
          </w:p>
        </w:tc>
      </w:tr>
    </w:tbl>
    <w:p w:rsidR="002D4E35" w:rsidRPr="00EA24F7" w:rsidRDefault="002D4E35" w:rsidP="006D2DFD"/>
    <w:sectPr w:rsidR="002D4E35" w:rsidRPr="00EA24F7" w:rsidSect="006D2DF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DFD"/>
    <w:rsid w:val="00010A9C"/>
    <w:rsid w:val="00012E2C"/>
    <w:rsid w:val="00030E2A"/>
    <w:rsid w:val="00052EDD"/>
    <w:rsid w:val="000611A9"/>
    <w:rsid w:val="00061240"/>
    <w:rsid w:val="000B0A5E"/>
    <w:rsid w:val="000B32C3"/>
    <w:rsid w:val="000D2548"/>
    <w:rsid w:val="0010270E"/>
    <w:rsid w:val="0010355B"/>
    <w:rsid w:val="0016528F"/>
    <w:rsid w:val="00210FAC"/>
    <w:rsid w:val="00230483"/>
    <w:rsid w:val="00241613"/>
    <w:rsid w:val="00271706"/>
    <w:rsid w:val="002853DF"/>
    <w:rsid w:val="002D4E35"/>
    <w:rsid w:val="002E01FB"/>
    <w:rsid w:val="00334A47"/>
    <w:rsid w:val="00352693"/>
    <w:rsid w:val="00353D49"/>
    <w:rsid w:val="0037220B"/>
    <w:rsid w:val="00392844"/>
    <w:rsid w:val="003C1B25"/>
    <w:rsid w:val="004233C9"/>
    <w:rsid w:val="00440D4A"/>
    <w:rsid w:val="00465226"/>
    <w:rsid w:val="00470B9A"/>
    <w:rsid w:val="00480E88"/>
    <w:rsid w:val="004A25D7"/>
    <w:rsid w:val="004D23CA"/>
    <w:rsid w:val="004E3332"/>
    <w:rsid w:val="0050522E"/>
    <w:rsid w:val="005136A1"/>
    <w:rsid w:val="005250BD"/>
    <w:rsid w:val="005578EF"/>
    <w:rsid w:val="005F2F7C"/>
    <w:rsid w:val="00616F2F"/>
    <w:rsid w:val="00622A19"/>
    <w:rsid w:val="0066652B"/>
    <w:rsid w:val="006C3952"/>
    <w:rsid w:val="006D2DFD"/>
    <w:rsid w:val="00711FCA"/>
    <w:rsid w:val="007238B4"/>
    <w:rsid w:val="0076268F"/>
    <w:rsid w:val="007834A3"/>
    <w:rsid w:val="007C05C8"/>
    <w:rsid w:val="007C63C9"/>
    <w:rsid w:val="007F036F"/>
    <w:rsid w:val="007F6498"/>
    <w:rsid w:val="008037C3"/>
    <w:rsid w:val="00817AE2"/>
    <w:rsid w:val="008323B8"/>
    <w:rsid w:val="0088685F"/>
    <w:rsid w:val="0089601D"/>
    <w:rsid w:val="008A6604"/>
    <w:rsid w:val="008C21A1"/>
    <w:rsid w:val="008C28CE"/>
    <w:rsid w:val="008F7539"/>
    <w:rsid w:val="00933802"/>
    <w:rsid w:val="009542D2"/>
    <w:rsid w:val="009560EF"/>
    <w:rsid w:val="009D7719"/>
    <w:rsid w:val="009F79CD"/>
    <w:rsid w:val="00A12D55"/>
    <w:rsid w:val="00A30A3B"/>
    <w:rsid w:val="00AA0C45"/>
    <w:rsid w:val="00B016EE"/>
    <w:rsid w:val="00B112C3"/>
    <w:rsid w:val="00B227B0"/>
    <w:rsid w:val="00B36867"/>
    <w:rsid w:val="00B75F28"/>
    <w:rsid w:val="00BB6C5F"/>
    <w:rsid w:val="00C26952"/>
    <w:rsid w:val="00C4620F"/>
    <w:rsid w:val="00C65319"/>
    <w:rsid w:val="00CA2C15"/>
    <w:rsid w:val="00CB7011"/>
    <w:rsid w:val="00D254B7"/>
    <w:rsid w:val="00D373B8"/>
    <w:rsid w:val="00D4240E"/>
    <w:rsid w:val="00D42492"/>
    <w:rsid w:val="00D471AD"/>
    <w:rsid w:val="00D752EC"/>
    <w:rsid w:val="00DF362E"/>
    <w:rsid w:val="00E065C0"/>
    <w:rsid w:val="00EA24F7"/>
    <w:rsid w:val="00EB5929"/>
    <w:rsid w:val="00EF35A8"/>
    <w:rsid w:val="00F00136"/>
    <w:rsid w:val="00F32E84"/>
    <w:rsid w:val="00F66DB3"/>
    <w:rsid w:val="00F87912"/>
    <w:rsid w:val="00FA4FCC"/>
    <w:rsid w:val="00FC55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2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6D2DFD"/>
    <w:rPr>
      <w:b/>
      <w:bCs/>
    </w:rPr>
  </w:style>
  <w:style w:type="character" w:styleId="Hyperlink">
    <w:name w:val="Hyperlink"/>
    <w:basedOn w:val="DefaultParagraphFont"/>
    <w:uiPriority w:val="99"/>
    <w:rsid w:val="006D2DFD"/>
    <w:rPr>
      <w:color w:val="0000FF"/>
      <w:u w:val="single"/>
    </w:rPr>
  </w:style>
  <w:style w:type="character" w:styleId="Emphasis">
    <w:name w:val="Emphasis"/>
    <w:basedOn w:val="DefaultParagraphFont"/>
    <w:uiPriority w:val="99"/>
    <w:qFormat/>
    <w:rsid w:val="006D2DFD"/>
    <w:rPr>
      <w:i/>
      <w:iCs/>
    </w:rPr>
  </w:style>
  <w:style w:type="table" w:styleId="TableGrid">
    <w:name w:val="Table Grid"/>
    <w:basedOn w:val="TableNormal"/>
    <w:uiPriority w:val="99"/>
    <w:rsid w:val="006D2D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C63C9"/>
    <w:pPr>
      <w:spacing w:after="0" w:line="240" w:lineRule="auto"/>
      <w:jc w:val="center"/>
    </w:pPr>
    <w:rPr>
      <w:sz w:val="20"/>
      <w:szCs w:val="20"/>
      <w:lang w:eastAsia="ru-RU"/>
    </w:rPr>
  </w:style>
  <w:style w:type="character" w:customStyle="1" w:styleId="BodyTextChar">
    <w:name w:val="Body Text Char"/>
    <w:basedOn w:val="DefaultParagraphFont"/>
    <w:link w:val="BodyText"/>
    <w:uiPriority w:val="99"/>
    <w:locked/>
    <w:rsid w:val="007C63C9"/>
    <w:rPr>
      <w:rFonts w:ascii="Times New Roman" w:hAnsi="Times New Roman" w:cs="Times New Roman"/>
      <w:sz w:val="20"/>
      <w:szCs w:val="20"/>
    </w:rPr>
  </w:style>
  <w:style w:type="paragraph" w:styleId="DocumentMap">
    <w:name w:val="Document Map"/>
    <w:basedOn w:val="Normal"/>
    <w:link w:val="DocumentMapChar"/>
    <w:uiPriority w:val="99"/>
    <w:semiHidden/>
    <w:rsid w:val="00334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5226"/>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66332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amshina@gmail.com" TargetMode="External"/><Relationship Id="rId13" Type="http://schemas.openxmlformats.org/officeDocument/2006/relationships/hyperlink" Target="http://xn--h1aafkelaojv.xn--p1ai/" TargetMode="External"/><Relationship Id="rId3" Type="http://schemas.openxmlformats.org/officeDocument/2006/relationships/webSettings" Target="webSettings.xml"/><Relationship Id="rId7" Type="http://schemas.openxmlformats.org/officeDocument/2006/relationships/hyperlink" Target="http://xn--h1aafkelaojv.xn--p1ai/" TargetMode="External"/><Relationship Id="rId12" Type="http://schemas.openxmlformats.org/officeDocument/2006/relationships/hyperlink" Target="http://tourmuseum.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n--h1aafkelaojv.xn--p1ai/" TargetMode="External"/><Relationship Id="rId11" Type="http://schemas.openxmlformats.org/officeDocument/2006/relationships/hyperlink" Target="http://xn--h1aafkelaojv.xn--p1ai/" TargetMode="External"/><Relationship Id="rId5" Type="http://schemas.openxmlformats.org/officeDocument/2006/relationships/hyperlink" Target="https://planeta-mall.ru/ufa/contacts" TargetMode="External"/><Relationship Id="rId15" Type="http://schemas.openxmlformats.org/officeDocument/2006/relationships/fontTable" Target="fontTable.xml"/><Relationship Id="rId10" Type="http://schemas.openxmlformats.org/officeDocument/2006/relationships/hyperlink" Target="http://xn--h1aafkelaojv.xn--p1ai/" TargetMode="External"/><Relationship Id="rId4" Type="http://schemas.openxmlformats.org/officeDocument/2006/relationships/hyperlink" Target="https://planeta-mall.ru/ufa/contacts" TargetMode="External"/><Relationship Id="rId9" Type="http://schemas.openxmlformats.org/officeDocument/2006/relationships/hyperlink" Target="http://xn--h1aafkelaojv.xn--p1ai/" TargetMode="External"/><Relationship Id="rId14" Type="http://schemas.openxmlformats.org/officeDocument/2006/relationships/hyperlink" Target="http://xn--h1aafkelaojv.xn--p1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8</Pages>
  <Words>2408</Words>
  <Characters>13730</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Бадамшина Гульнара Абдулловна</dc:creator>
  <cp:keywords/>
  <dc:description/>
  <cp:lastModifiedBy>1</cp:lastModifiedBy>
  <cp:revision>9</cp:revision>
  <dcterms:created xsi:type="dcterms:W3CDTF">2019-10-09T18:36:00Z</dcterms:created>
  <dcterms:modified xsi:type="dcterms:W3CDTF">2019-10-28T18:40:00Z</dcterms:modified>
</cp:coreProperties>
</file>